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B708" w14:textId="77777777" w:rsidR="00831373" w:rsidRDefault="00000000">
      <w:pPr>
        <w:spacing w:before="480" w:after="120"/>
        <w:jc w:val="center"/>
      </w:pPr>
      <w:r>
        <w:rPr>
          <w:b/>
          <w:bCs/>
          <w:color w:val="1F3864"/>
          <w:sz w:val="56"/>
          <w:szCs w:val="56"/>
        </w:rPr>
        <w:t>PROJEKT INSIGHT</w:t>
      </w:r>
    </w:p>
    <w:p w14:paraId="2B364F07" w14:textId="77777777" w:rsidR="00831373" w:rsidRDefault="00000000">
      <w:pPr>
        <w:spacing w:after="80"/>
        <w:jc w:val="center"/>
      </w:pPr>
      <w:r>
        <w:rPr>
          <w:color w:val="2E75B6"/>
          <w:sz w:val="32"/>
          <w:szCs w:val="32"/>
        </w:rPr>
        <w:t>Claude Code – Entwickler-Briefing</w:t>
      </w:r>
    </w:p>
    <w:p w14:paraId="5D827DF5" w14:textId="77777777" w:rsidR="00831373" w:rsidRDefault="00000000">
      <w:pPr>
        <w:spacing w:after="240"/>
        <w:jc w:val="center"/>
      </w:pPr>
      <w:r>
        <w:rPr>
          <w:i/>
          <w:iCs/>
          <w:color w:val="888888"/>
          <w:sz w:val="20"/>
          <w:szCs w:val="20"/>
        </w:rPr>
        <w:t>Version 1.0  |  Maerz 2026  |  Xinion IT GmbH</w:t>
      </w:r>
    </w:p>
    <w:p w14:paraId="7227059B" w14:textId="77777777" w:rsidR="00831373" w:rsidRDefault="00831373">
      <w:pPr>
        <w:pBdr>
          <w:bottom w:val="single" w:sz="4" w:space="1" w:color="2E75B6"/>
        </w:pBdr>
        <w:spacing w:before="100" w:after="100"/>
      </w:pPr>
    </w:p>
    <w:p w14:paraId="5E0EF0D6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6696AE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E3A2060" w14:textId="77777777" w:rsidR="00831373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>Lies dieses Dokument vollstaendig bevor du eine einzige Zeile Code schreibst.</w:t>
            </w:r>
          </w:p>
          <w:p w14:paraId="16F8EC87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>Es enthaelt alle verbindlichen Architektur- und Technologieentscheidungen sowie den Scope des ersten Sprints.</w:t>
            </w:r>
          </w:p>
        </w:tc>
      </w:tr>
    </w:tbl>
    <w:p w14:paraId="3DBF3A7D" w14:textId="77777777" w:rsidR="00831373" w:rsidRDefault="00831373"/>
    <w:p w14:paraId="6C339DF5" w14:textId="77777777" w:rsidR="00831373" w:rsidRDefault="00000000">
      <w:pPr>
        <w:pStyle w:val="berschrift1"/>
      </w:pPr>
      <w:r>
        <w:t>1. Was ist Projekt INSIGHT?</w:t>
      </w:r>
    </w:p>
    <w:p w14:paraId="133FA3F6" w14:textId="77777777" w:rsidR="00831373" w:rsidRDefault="00000000">
      <w:pPr>
        <w:spacing w:before="80" w:after="80"/>
      </w:pPr>
      <w:r>
        <w:t>INSIGHT ist eine erweiterbare, mandantenfaehige SaaS-Business-Plattform. Die Basis ist eine Infrastruktur-Shell auf die fachliche Module (erstes Modul: CRM) als isolierte Docker-Container aufgesetzt werden. Das System ist Cloud-Native / Kubernetes-ready ausgelegt.</w:t>
      </w:r>
    </w:p>
    <w:p w14:paraId="0B81D3AF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2FEDF3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EA2A6B6" w14:textId="77777777" w:rsidR="00831373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Kernprinzipien – nicht verhandelbar</w:t>
            </w:r>
          </w:p>
          <w:p w14:paraId="10E24832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 xml:space="preserve">  1. Zero-Trust:       Jede Kommunikation ist verschluesselt (mTLS intern)</w:t>
            </w:r>
          </w:p>
          <w:p w14:paraId="53F862DB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 xml:space="preserve">  2. Stateless:        Alle Backend-Services sind zustandslos</w:t>
            </w:r>
          </w:p>
          <w:p w14:paraId="7AF54A57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 xml:space="preserve">  3. Tenant-Isolation: Jeder Mandant hat eine eigene PostgreSQL-Datenbank</w:t>
            </w:r>
          </w:p>
          <w:p w14:paraId="2F31E331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 xml:space="preserve">  4. Provider-Modell:  Auth ist erweiterbar (lokal jetzt, MS SSO spaeter)</w:t>
            </w:r>
          </w:p>
          <w:p w14:paraId="27E5A4BF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 xml:space="preserve">  5. Portabilitaet:    Container laufen unveraendert auf Docker Compose und Kubernetes</w:t>
            </w:r>
          </w:p>
        </w:tc>
      </w:tr>
    </w:tbl>
    <w:p w14:paraId="56B58753" w14:textId="77777777" w:rsidR="00831373" w:rsidRDefault="00831373"/>
    <w:p w14:paraId="0D155C43" w14:textId="77777777" w:rsidR="00831373" w:rsidRDefault="00000000">
      <w:pPr>
        <w:pStyle w:val="berschrift1"/>
      </w:pPr>
      <w:r>
        <w:t>2. Referenzdokument</w:t>
      </w:r>
    </w:p>
    <w:p w14:paraId="07813968" w14:textId="77777777" w:rsidR="00831373" w:rsidRDefault="00000000">
      <w:pPr>
        <w:spacing w:before="80" w:after="80"/>
      </w:pPr>
      <w:r>
        <w:t>Das vollstaendige Konzeptdokument liegt im Repository:</w:t>
      </w:r>
    </w:p>
    <w:p w14:paraId="0383EDB4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79D15B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1E1E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742B83A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Repository:  git@git.xinion.lan:gitadmin/INSIGHT-MVP.git</w:t>
            </w:r>
          </w:p>
          <w:p w14:paraId="55A27EDB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Dokument:    /INSIGHT_Konzept_v1.0.docx</w:t>
            </w:r>
          </w:p>
          <w:p w14:paraId="55E98614" w14:textId="77777777" w:rsidR="00831373" w:rsidRDefault="00831373">
            <w:pPr>
              <w:spacing w:before="20" w:after="20"/>
            </w:pPr>
          </w:p>
          <w:p w14:paraId="7AC98408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Das Konzeptdokument enthaelt 23 Kapitel mit vollstaendigen Spezifikationen:</w:t>
            </w:r>
          </w:p>
          <w:p w14:paraId="1FDB0DC9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 4 – Modul-Kommunikations-Architektur</w:t>
            </w:r>
          </w:p>
          <w:p w14:paraId="31AC9AA2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 7 – Sprint-Ziele Alpha (dein erster Auftrag)</w:t>
            </w:r>
          </w:p>
          <w:p w14:paraId="45B4FEAF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 8 – Tech Stack (verbindlich)</w:t>
            </w:r>
          </w:p>
          <w:p w14:paraId="4B9B6481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 9 – Basis-Datenbankschema</w:t>
            </w:r>
          </w:p>
          <w:p w14:paraId="236B760B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10 – API-Konventionen</w:t>
            </w:r>
          </w:p>
          <w:p w14:paraId="6C9C3AEB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11 – Git/DevOps &amp; Forgejo</w:t>
            </w:r>
          </w:p>
          <w:p w14:paraId="408D28AE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12 – Multi-Tenancy &amp; Datenisolation</w:t>
            </w:r>
          </w:p>
          <w:p w14:paraId="025E76DA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13 – Security-Konzept (RBAC, Token, Rate Limiting)</w:t>
            </w:r>
          </w:p>
          <w:p w14:paraId="7D02424A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14 – Stammdaten</w:t>
            </w:r>
          </w:p>
          <w:p w14:paraId="5AB5FA75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15 – User-Profile &amp; CV-Export</w:t>
            </w:r>
          </w:p>
          <w:p w14:paraId="125648BA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16 – Hilfesystem (5 Schichten inkl. KI-Chat)</w:t>
            </w:r>
          </w:p>
          <w:p w14:paraId="1330C278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 xml:space="preserve">  Kap. 17 – Observability (Logging, Tracing, Metrics)</w:t>
            </w:r>
          </w:p>
          <w:p w14:paraId="50A1203A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18 – MS SSO (Beta)</w:t>
            </w:r>
          </w:p>
          <w:p w14:paraId="505E3878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19 – Kubernetes-Migration</w:t>
            </w:r>
          </w:p>
          <w:p w14:paraId="49A946E8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20 – Backup &amp; Disaster Recovery</w:t>
            </w:r>
          </w:p>
          <w:p w14:paraId="7E122106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21 – CV-Export Layout &amp; Branding</w:t>
            </w:r>
          </w:p>
          <w:p w14:paraId="1889CEDB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22 – CRM-Modul (Platzhalter)</w:t>
            </w:r>
          </w:p>
        </w:tc>
      </w:tr>
    </w:tbl>
    <w:p w14:paraId="6FBAF8A5" w14:textId="77777777" w:rsidR="00831373" w:rsidRDefault="00831373"/>
    <w:p w14:paraId="72E1CED8" w14:textId="77777777" w:rsidR="00831373" w:rsidRDefault="00000000">
      <w:pPr>
        <w:pStyle w:val="berschrift1"/>
      </w:pPr>
      <w:r>
        <w:t>3. Tech Stack (verbindlich)</w:t>
      </w:r>
    </w:p>
    <w:p w14:paraId="5BC92CE1" w14:textId="77777777" w:rsidR="00831373" w:rsidRDefault="00000000">
      <w:pPr>
        <w:spacing w:before="80" w:after="80"/>
      </w:pPr>
      <w:r>
        <w:t>Abweichungen vom folgenden Stack sind nicht erlaubt ohne explizite Ruecksprache.</w:t>
      </w:r>
    </w:p>
    <w:p w14:paraId="4FCB89AE" w14:textId="77777777" w:rsidR="00831373" w:rsidRDefault="00831373"/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4160"/>
        <w:gridCol w:w="1960"/>
      </w:tblGrid>
      <w:tr w:rsidR="00831373" w14:paraId="2F4DB15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DBF29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Schicht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B77C3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Technologie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E54F2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Version</w:t>
            </w:r>
          </w:p>
        </w:tc>
      </w:tr>
      <w:tr w:rsidR="00831373" w14:paraId="0E19010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991FE2" w14:textId="77777777" w:rsidR="00831373" w:rsidRDefault="00000000">
            <w:r>
              <w:rPr>
                <w:sz w:val="20"/>
                <w:szCs w:val="20"/>
              </w:rPr>
              <w:t>Backend Language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6913AA" w14:textId="77777777" w:rsidR="00831373" w:rsidRDefault="00000000">
            <w:r>
              <w:rPr>
                <w:sz w:val="20"/>
                <w:szCs w:val="20"/>
              </w:rPr>
              <w:t>TypeScript (strict: true, kein any)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4568B" w14:textId="77777777" w:rsidR="00831373" w:rsidRDefault="00000000">
            <w:r>
              <w:rPr>
                <w:sz w:val="20"/>
                <w:szCs w:val="20"/>
              </w:rPr>
              <w:t>&gt;= 5.x</w:t>
            </w:r>
          </w:p>
        </w:tc>
      </w:tr>
      <w:tr w:rsidR="00831373" w14:paraId="18385CF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8CD4B" w14:textId="77777777" w:rsidR="00831373" w:rsidRDefault="00000000">
            <w:r>
              <w:rPr>
                <w:sz w:val="20"/>
                <w:szCs w:val="20"/>
              </w:rPr>
              <w:t>Backend Runtime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8A418" w14:textId="77777777" w:rsidR="00831373" w:rsidRDefault="00000000">
            <w:r>
              <w:rPr>
                <w:sz w:val="20"/>
                <w:szCs w:val="20"/>
              </w:rPr>
              <w:t>Node.js LTS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BEB22" w14:textId="77777777" w:rsidR="00831373" w:rsidRDefault="00000000">
            <w:r>
              <w:rPr>
                <w:sz w:val="20"/>
                <w:szCs w:val="20"/>
              </w:rPr>
              <w:t>&gt;= 20</w:t>
            </w:r>
          </w:p>
        </w:tc>
      </w:tr>
      <w:tr w:rsidR="00831373" w14:paraId="763D63A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2E22B" w14:textId="77777777" w:rsidR="00831373" w:rsidRDefault="00000000">
            <w:r>
              <w:rPr>
                <w:sz w:val="20"/>
                <w:szCs w:val="20"/>
              </w:rPr>
              <w:t>Backend Framework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B6A2F" w14:textId="77777777" w:rsidR="00831373" w:rsidRDefault="00000000">
            <w:r>
              <w:rPr>
                <w:sz w:val="20"/>
                <w:szCs w:val="20"/>
              </w:rPr>
              <w:t>NestJS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54965" w14:textId="77777777" w:rsidR="00831373" w:rsidRDefault="00000000">
            <w:r>
              <w:rPr>
                <w:sz w:val="20"/>
                <w:szCs w:val="20"/>
              </w:rPr>
              <w:t>&gt;= 10.x</w:t>
            </w:r>
          </w:p>
        </w:tc>
      </w:tr>
      <w:tr w:rsidR="00831373" w14:paraId="363F846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423AE" w14:textId="77777777" w:rsidR="00831373" w:rsidRDefault="00000000">
            <w:r>
              <w:rPr>
                <w:sz w:val="20"/>
                <w:szCs w:val="20"/>
              </w:rPr>
              <w:t>Frontend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99E5C" w14:textId="77777777" w:rsidR="00831373" w:rsidRDefault="00000000">
            <w:r>
              <w:rPr>
                <w:sz w:val="20"/>
                <w:szCs w:val="20"/>
              </w:rPr>
              <w:t>React + Vite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CE239" w14:textId="77777777" w:rsidR="00831373" w:rsidRDefault="00000000">
            <w:r>
              <w:rPr>
                <w:sz w:val="20"/>
                <w:szCs w:val="20"/>
              </w:rPr>
              <w:t>&gt;= 18.x</w:t>
            </w:r>
          </w:p>
        </w:tc>
      </w:tr>
      <w:tr w:rsidR="00831373" w14:paraId="23FBDDD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6D3F2" w14:textId="77777777" w:rsidR="00831373" w:rsidRDefault="00000000">
            <w:r>
              <w:rPr>
                <w:sz w:val="20"/>
                <w:szCs w:val="20"/>
              </w:rPr>
              <w:t>Datenbank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DC475" w14:textId="77777777" w:rsidR="00831373" w:rsidRDefault="00000000">
            <w:r>
              <w:rPr>
                <w:sz w:val="20"/>
                <w:szCs w:val="20"/>
              </w:rPr>
              <w:t>PostgreSQL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6724D" w14:textId="77777777" w:rsidR="00831373" w:rsidRDefault="00000000">
            <w:r>
              <w:rPr>
                <w:sz w:val="20"/>
                <w:szCs w:val="20"/>
              </w:rPr>
              <w:t>&gt;= 16</w:t>
            </w:r>
          </w:p>
        </w:tc>
      </w:tr>
      <w:tr w:rsidR="00831373" w14:paraId="00765EA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A9AA3" w14:textId="77777777" w:rsidR="00831373" w:rsidRDefault="00000000">
            <w:r>
              <w:rPr>
                <w:sz w:val="20"/>
                <w:szCs w:val="20"/>
              </w:rPr>
              <w:t>ORM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B19A9" w14:textId="77777777" w:rsidR="00831373" w:rsidRDefault="00000000">
            <w:r>
              <w:rPr>
                <w:sz w:val="20"/>
                <w:szCs w:val="20"/>
              </w:rPr>
              <w:t>Prisma (zwei Schemas: core + tenant)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435F2" w14:textId="77777777" w:rsidR="00831373" w:rsidRDefault="00000000">
            <w:r>
              <w:rPr>
                <w:sz w:val="20"/>
                <w:szCs w:val="20"/>
              </w:rPr>
              <w:t>aktuell</w:t>
            </w:r>
          </w:p>
        </w:tc>
      </w:tr>
      <w:tr w:rsidR="00831373" w14:paraId="6CCE461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1B03EA" w14:textId="77777777" w:rsidR="00831373" w:rsidRDefault="00000000">
            <w:r>
              <w:rPr>
                <w:sz w:val="20"/>
                <w:szCs w:val="20"/>
              </w:rPr>
              <w:t>Caching / Event Bus (MVP)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20586" w14:textId="77777777" w:rsidR="00831373" w:rsidRDefault="00000000">
            <w:r>
              <w:rPr>
                <w:sz w:val="20"/>
                <w:szCs w:val="20"/>
              </w:rPr>
              <w:t>Redis Pub/Sub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A98A1" w14:textId="77777777" w:rsidR="00831373" w:rsidRDefault="00000000">
            <w:r>
              <w:rPr>
                <w:sz w:val="20"/>
                <w:szCs w:val="20"/>
              </w:rPr>
              <w:t>&gt;= 7</w:t>
            </w:r>
          </w:p>
        </w:tc>
      </w:tr>
      <w:tr w:rsidR="00831373" w14:paraId="06DC04C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4701F" w14:textId="77777777" w:rsidR="00831373" w:rsidRDefault="00000000">
            <w:r>
              <w:rPr>
                <w:sz w:val="20"/>
                <w:szCs w:val="20"/>
              </w:rPr>
              <w:t>Connection Pooling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E27E8" w14:textId="77777777" w:rsidR="00831373" w:rsidRDefault="00000000">
            <w:r>
              <w:rPr>
                <w:sz w:val="20"/>
                <w:szCs w:val="20"/>
              </w:rPr>
              <w:t>PgBouncer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DD688" w14:textId="77777777" w:rsidR="00831373" w:rsidRDefault="00000000">
            <w:r>
              <w:rPr>
                <w:sz w:val="20"/>
                <w:szCs w:val="20"/>
              </w:rPr>
              <w:t>aktuell</w:t>
            </w:r>
          </w:p>
        </w:tc>
      </w:tr>
      <w:tr w:rsidR="00831373" w14:paraId="6754B2F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063A5" w14:textId="77777777" w:rsidR="00831373" w:rsidRDefault="00000000">
            <w:r>
              <w:rPr>
                <w:sz w:val="20"/>
                <w:szCs w:val="20"/>
              </w:rPr>
              <w:t>API Gateway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B7581" w14:textId="77777777" w:rsidR="00831373" w:rsidRDefault="00000000">
            <w:r>
              <w:rPr>
                <w:sz w:val="20"/>
                <w:szCs w:val="20"/>
              </w:rPr>
              <w:t>Traefik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7910F" w14:textId="77777777" w:rsidR="00831373" w:rsidRDefault="00000000">
            <w:r>
              <w:rPr>
                <w:sz w:val="20"/>
                <w:szCs w:val="20"/>
              </w:rPr>
              <w:t>&gt;= 3</w:t>
            </w:r>
          </w:p>
        </w:tc>
      </w:tr>
      <w:tr w:rsidR="00831373" w14:paraId="4878E9E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237EC" w14:textId="77777777" w:rsidR="00831373" w:rsidRDefault="00000000">
            <w:r>
              <w:rPr>
                <w:sz w:val="20"/>
                <w:szCs w:val="20"/>
              </w:rPr>
              <w:t>mTLS / Zertifikate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08272F" w14:textId="77777777" w:rsidR="00831373" w:rsidRDefault="00000000">
            <w:r>
              <w:rPr>
                <w:sz w:val="20"/>
                <w:szCs w:val="20"/>
              </w:rPr>
              <w:t>step-ca (Smallstep)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416BC" w14:textId="77777777" w:rsidR="00831373" w:rsidRDefault="00000000">
            <w:r>
              <w:rPr>
                <w:sz w:val="20"/>
                <w:szCs w:val="20"/>
              </w:rPr>
              <w:t>aktuell</w:t>
            </w:r>
          </w:p>
        </w:tc>
      </w:tr>
      <w:tr w:rsidR="00831373" w14:paraId="49C4512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271A6" w14:textId="77777777" w:rsidR="00831373" w:rsidRDefault="00000000">
            <w:r>
              <w:rPr>
                <w:sz w:val="20"/>
                <w:szCs w:val="20"/>
              </w:rPr>
              <w:t>Container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EDDA0" w14:textId="77777777" w:rsidR="00831373" w:rsidRDefault="00000000">
            <w:r>
              <w:rPr>
                <w:sz w:val="20"/>
                <w:szCs w:val="20"/>
              </w:rPr>
              <w:t>Docker + Compose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490150" w14:textId="77777777" w:rsidR="00831373" w:rsidRDefault="00000000">
            <w:r>
              <w:rPr>
                <w:sz w:val="20"/>
                <w:szCs w:val="20"/>
              </w:rPr>
              <w:t>aktuell</w:t>
            </w:r>
          </w:p>
        </w:tc>
      </w:tr>
      <w:tr w:rsidR="00831373" w14:paraId="7BCCB93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690428" w14:textId="77777777" w:rsidR="00831373" w:rsidRDefault="00000000">
            <w:r>
              <w:rPr>
                <w:sz w:val="20"/>
                <w:szCs w:val="20"/>
              </w:rPr>
              <w:t>CI/CD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1299A" w14:textId="77777777" w:rsidR="00831373" w:rsidRDefault="00000000">
            <w:r>
              <w:rPr>
                <w:sz w:val="20"/>
                <w:szCs w:val="20"/>
              </w:rPr>
              <w:t>Forgejo Actions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5E631" w14:textId="77777777" w:rsidR="00831373" w:rsidRDefault="00000000">
            <w:r>
              <w:rPr>
                <w:sz w:val="20"/>
                <w:szCs w:val="20"/>
              </w:rPr>
              <w:t>aktuell</w:t>
            </w:r>
          </w:p>
        </w:tc>
      </w:tr>
      <w:tr w:rsidR="00831373" w14:paraId="001245B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9935E" w14:textId="77777777" w:rsidR="00831373" w:rsidRDefault="00000000">
            <w:r>
              <w:rPr>
                <w:sz w:val="20"/>
                <w:szCs w:val="20"/>
              </w:rPr>
              <w:t>Container Registry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7860B" w14:textId="77777777" w:rsidR="00831373" w:rsidRDefault="00000000">
            <w:r>
              <w:rPr>
                <w:sz w:val="20"/>
                <w:szCs w:val="20"/>
              </w:rPr>
              <w:t>Forgejo (built-in)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E2871" w14:textId="77777777" w:rsidR="00831373" w:rsidRDefault="00000000">
            <w:r>
              <w:rPr>
                <w:sz w:val="20"/>
                <w:szCs w:val="20"/>
              </w:rPr>
              <w:t>aktuell</w:t>
            </w:r>
          </w:p>
        </w:tc>
      </w:tr>
    </w:tbl>
    <w:p w14:paraId="5809BFC5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7AF75C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90EC230" w14:textId="77777777" w:rsidR="00831373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>Zwei Prisma-Schemas – wichtig!</w:t>
            </w:r>
          </w:p>
          <w:p w14:paraId="163C4F7B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>prisma/core.schema.prisma   -&gt; Tabellen in platform_core (Users, Tenants, Roles, Modules)</w:t>
            </w:r>
          </w:p>
          <w:p w14:paraId="22C1E353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>prisma/tenant.schema.prisma -&gt; Tabellen in jeder Tenant-DB (wird bei Onboarding deployed)</w:t>
            </w:r>
          </w:p>
          <w:p w14:paraId="033A9F21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>Der TenantPrismaService baut Datenbankverbindungen dynamisch pro Request auf (Tenant-Slug aus Redis-Cache).</w:t>
            </w:r>
          </w:p>
        </w:tc>
      </w:tr>
    </w:tbl>
    <w:p w14:paraId="7EA0A3B9" w14:textId="77777777" w:rsidR="00831373" w:rsidRDefault="00831373"/>
    <w:p w14:paraId="73B5EBE9" w14:textId="77777777" w:rsidR="00831373" w:rsidRDefault="00000000">
      <w:pPr>
        <w:pStyle w:val="berschrift1"/>
      </w:pPr>
      <w:r>
        <w:t>4. Repository &amp; Branching</w:t>
      </w:r>
    </w:p>
    <w:p w14:paraId="252845A7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681D67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1E1E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504E2D3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Repository:  git@git.xinion.lan:gitadmin/INSIGHT-MVP.git</w:t>
            </w:r>
          </w:p>
          <w:p w14:paraId="777E733E" w14:textId="77777777" w:rsidR="00831373" w:rsidRDefault="00831373">
            <w:pPr>
              <w:spacing w:before="20" w:after="20"/>
            </w:pPr>
          </w:p>
          <w:p w14:paraId="49181360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>Branching-Strategie: GitFlow</w:t>
            </w:r>
          </w:p>
          <w:p w14:paraId="3BAC1B79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main        &lt;- Produktion (nur via Merge, Branch Protection aktiv)</w:t>
            </w:r>
          </w:p>
          <w:p w14:paraId="54A6C361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develop     &lt;- Integration (nur via Merge, Branch Protection aktiv)</w:t>
            </w:r>
          </w:p>
          <w:p w14:paraId="1CA23296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feature/*   &lt;- Neue Features  (z.B. feature/auth-local-login)</w:t>
            </w:r>
          </w:p>
          <w:p w14:paraId="157B6FDF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fix/*       &lt;- Bugfixes</w:t>
            </w:r>
          </w:p>
          <w:p w14:paraId="3B7F8D83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hotfix/*    &lt;- Kritische Fixes auf main</w:t>
            </w:r>
          </w:p>
          <w:p w14:paraId="2764A9B7" w14:textId="77777777" w:rsidR="00831373" w:rsidRDefault="00831373">
            <w:pPr>
              <w:spacing w:before="20" w:after="20"/>
            </w:pPr>
          </w:p>
          <w:p w14:paraId="5BCFA420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Commit-Format: Conventional Commits</w:t>
            </w:r>
          </w:p>
          <w:p w14:paraId="47D846E0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feat:     Neues Feature</w:t>
            </w:r>
          </w:p>
          <w:p w14:paraId="4F23E4C1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fix:      Bugfix</w:t>
            </w:r>
          </w:p>
          <w:p w14:paraId="2F0B90BD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chore:    Tooling, Dependencies</w:t>
            </w:r>
          </w:p>
          <w:p w14:paraId="69BC6738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docs:     Dokumentation</w:t>
            </w:r>
          </w:p>
          <w:p w14:paraId="7BD0B0E6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refactor: Refactoring ohne Funktionsaenderung</w:t>
            </w:r>
          </w:p>
          <w:p w14:paraId="101F546E" w14:textId="77777777" w:rsidR="00831373" w:rsidRDefault="00831373">
            <w:pPr>
              <w:spacing w:before="20" w:after="20"/>
            </w:pPr>
          </w:p>
          <w:p w14:paraId="1CF6B098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Image-Naming: git.xinion.lan/gitadmin/insight-{service}:{tag}</w:t>
            </w:r>
          </w:p>
          <w:p w14:paraId="3EE16646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Tags: latest | develop | v{semver}</w:t>
            </w:r>
          </w:p>
        </w:tc>
      </w:tr>
    </w:tbl>
    <w:p w14:paraId="4B2A5515" w14:textId="77777777" w:rsidR="00831373" w:rsidRDefault="00831373"/>
    <w:p w14:paraId="320EE51D" w14:textId="77777777" w:rsidR="00831373" w:rsidRDefault="00000000">
      <w:pPr>
        <w:pStyle w:val="berschrift1"/>
      </w:pPr>
      <w:r>
        <w:t>5. Empfohlene Projektstruktur</w:t>
      </w:r>
    </w:p>
    <w:p w14:paraId="00786540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3D2882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1E1E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5D10851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INSIGHT-MVP/</w:t>
            </w:r>
          </w:p>
          <w:p w14:paraId="5F38CA84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docker-compose.yml</w:t>
            </w:r>
          </w:p>
          <w:p w14:paraId="20BE0D0C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docker-compose.observability.yml</w:t>
            </w:r>
          </w:p>
          <w:p w14:paraId="3607547C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.env.example                    &lt;- Alle Keys dokumentiert, keine Werte</w:t>
            </w:r>
          </w:p>
          <w:p w14:paraId="5240EBB1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.env                            &lt;- NIE in Git committen</w:t>
            </w:r>
          </w:p>
          <w:p w14:paraId="1F9ECC8E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.gitignore</w:t>
            </w:r>
          </w:p>
          <w:p w14:paraId="2A1A229A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README.md                       &lt;- Onboarding in &lt; 30 Minuten</w:t>
            </w:r>
          </w:p>
          <w:p w14:paraId="47AE3E91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RUNBOOK.md                      &lt;- Disaster Recovery Anleitung</w:t>
            </w:r>
          </w:p>
          <w:p w14:paraId="02A32B9A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INSIGHT_Konzept_v1.0.docx       &lt;- Dieses Konzeptdokument</w:t>
            </w:r>
          </w:p>
          <w:p w14:paraId="48CC6E23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CLAUDE_BRIEFING.docx            &lt;- Dieses Briefing</w:t>
            </w:r>
          </w:p>
          <w:p w14:paraId="65AA2196" w14:textId="77777777" w:rsidR="00831373" w:rsidRDefault="00831373">
            <w:pPr>
              <w:spacing w:before="20" w:after="20"/>
            </w:pPr>
          </w:p>
          <w:p w14:paraId="4AD76569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packages/</w:t>
            </w:r>
          </w:p>
          <w:p w14:paraId="445A58E4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core-service/                 &lt;- NestJS Backend</w:t>
            </w:r>
          </w:p>
          <w:p w14:paraId="5911044F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src/</w:t>
            </w:r>
          </w:p>
          <w:p w14:paraId="7CDF3099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core/</w:t>
            </w:r>
          </w:p>
          <w:p w14:paraId="19585EFC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auth/                   &lt;- Auth-Service (Provider-Modell)</w:t>
            </w:r>
          </w:p>
          <w:p w14:paraId="6E40B7B2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users/</w:t>
            </w:r>
          </w:p>
          <w:p w14:paraId="43D412D0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tenants/</w:t>
            </w:r>
          </w:p>
          <w:p w14:paraId="39E285A9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modules/</w:t>
            </w:r>
          </w:p>
          <w:p w14:paraId="422E84E7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common/</w:t>
            </w:r>
          </w:p>
          <w:p w14:paraId="0DAD69F6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guards/                 &lt;- JwtGuard, RolesGuard, ScopeGuard</w:t>
            </w:r>
          </w:p>
          <w:p w14:paraId="50C6C640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decorators/             &lt;- @Public(), @Roles(), @RequireScope()</w:t>
            </w:r>
          </w:p>
          <w:p w14:paraId="74B074D1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filters/                &lt;- GlobalExceptionFilter</w:t>
            </w:r>
          </w:p>
          <w:p w14:paraId="307E6186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interceptors/</w:t>
            </w:r>
          </w:p>
          <w:p w14:paraId="7B702539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config/                   &lt;- Env-Validierung (class-validator)</w:t>
            </w:r>
          </w:p>
          <w:p w14:paraId="1850E9DB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prisma/                   &lt;- PrismaService + TenantPrismaService</w:t>
            </w:r>
          </w:p>
          <w:p w14:paraId="73282A7B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prisma/</w:t>
            </w:r>
          </w:p>
          <w:p w14:paraId="66F2AC2A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core.schema.prisma</w:t>
            </w:r>
          </w:p>
          <w:p w14:paraId="06C3AE4A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tenant.schema.prisma</w:t>
            </w:r>
          </w:p>
          <w:p w14:paraId="1C01F6FF" w14:textId="77777777" w:rsidR="00831373" w:rsidRDefault="00831373">
            <w:pPr>
              <w:spacing w:before="20" w:after="20"/>
            </w:pPr>
          </w:p>
          <w:p w14:paraId="126D4B43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frontend/                     &lt;- React + Vite</w:t>
            </w:r>
          </w:p>
          <w:p w14:paraId="05ED0CC7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src/</w:t>
            </w:r>
          </w:p>
          <w:p w14:paraId="720FF40C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shell/                    &lt;- App-Shell (Layout, Routing)</w:t>
            </w:r>
          </w:p>
          <w:p w14:paraId="691274AE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auth/                     &lt;- Login, 2FA, Token-Management</w:t>
            </w:r>
          </w:p>
          <w:p w14:paraId="04132EE0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admin/                    &lt;- Admin-Bereich</w:t>
            </w:r>
          </w:p>
          <w:p w14:paraId="6EF9FDEC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components/               &lt;- Shared UI-Komponenten</w:t>
            </w:r>
          </w:p>
          <w:p w14:paraId="078F2992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 xml:space="preserve">          HelpTooltip/</w:t>
            </w:r>
          </w:p>
          <w:p w14:paraId="1A3A69A2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HelpPanel/</w:t>
            </w:r>
          </w:p>
          <w:p w14:paraId="4DF32A0B" w14:textId="77777777" w:rsidR="00831373" w:rsidRDefault="00831373">
            <w:pPr>
              <w:spacing w:before="20" w:after="20"/>
            </w:pPr>
          </w:p>
          <w:p w14:paraId="04A0B8B3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config/</w:t>
            </w:r>
          </w:p>
          <w:p w14:paraId="24DA5032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traefik/</w:t>
            </w:r>
          </w:p>
          <w:p w14:paraId="6643453C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prometheus/</w:t>
            </w:r>
          </w:p>
          <w:p w14:paraId="3DC3FC0B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step-ca/</w:t>
            </w:r>
          </w:p>
          <w:p w14:paraId="22A90565" w14:textId="77777777" w:rsidR="00831373" w:rsidRDefault="00831373">
            <w:pPr>
              <w:spacing w:before="20" w:after="20"/>
            </w:pPr>
          </w:p>
          <w:p w14:paraId="4940AD89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.forgejo/</w:t>
            </w:r>
          </w:p>
          <w:p w14:paraId="514E434D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workflows/</w:t>
            </w:r>
          </w:p>
          <w:p w14:paraId="4278B558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ci.yml</w:t>
            </w:r>
          </w:p>
          <w:p w14:paraId="2BD1B8AD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develop.yml</w:t>
            </w:r>
          </w:p>
          <w:p w14:paraId="27A6982B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release.yml</w:t>
            </w:r>
          </w:p>
        </w:tc>
      </w:tr>
    </w:tbl>
    <w:p w14:paraId="56311893" w14:textId="77777777" w:rsidR="00831373" w:rsidRDefault="00831373"/>
    <w:p w14:paraId="34889366" w14:textId="77777777" w:rsidR="00831373" w:rsidRDefault="00000000">
      <w:pPr>
        <w:pStyle w:val="berschrift1"/>
      </w:pPr>
      <w:r>
        <w:t>6. Sprint 1 – Dein erster Auftrag (Alpha)</w:t>
      </w:r>
    </w:p>
    <w:p w14:paraId="768B7B48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51DC23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0056115" w14:textId="77777777" w:rsidR="00831373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Sprint-Ziel</w:t>
            </w:r>
          </w:p>
          <w:p w14:paraId="496A3A12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>Eine lauffaehige Alpha-Version der Plattform-Shell auf einer ProxmoxVE-VM.</w:t>
            </w:r>
          </w:p>
          <w:p w14:paraId="0B429D68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>Authentifizierung: lokal (Username + Passwort + optionales TOTP 2FA).</w:t>
            </w:r>
          </w:p>
          <w:p w14:paraId="159D6298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>MS SSO ist noch NICHT zu implementieren – aber die Auth-Architektur muss SSO als Provider #2 spaeter unterstuetzen.</w:t>
            </w:r>
          </w:p>
        </w:tc>
      </w:tr>
    </w:tbl>
    <w:p w14:paraId="054908DD" w14:textId="77777777" w:rsidR="00831373" w:rsidRDefault="00831373"/>
    <w:p w14:paraId="5DE5B317" w14:textId="77777777" w:rsidR="00831373" w:rsidRDefault="00000000">
      <w:pPr>
        <w:pStyle w:val="berschrift2"/>
      </w:pPr>
      <w:r>
        <w:t>6.1 Infrastruktur aufsetzen</w:t>
      </w:r>
    </w:p>
    <w:p w14:paraId="50146B05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ProxmoxVE VM: Ubuntu 24.04 LTS, min. 4 vCPU / 8 GB RAM / 60 GB SSD</w:t>
      </w:r>
    </w:p>
    <w:p w14:paraId="3A5A8DB6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Docker Engine + Compose Plugin installieren (kein Docker Desktop)</w:t>
      </w:r>
    </w:p>
    <w:p w14:paraId="3EFB525D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Firewall: nur Port 80, 443, 22 nach aussen</w:t>
      </w:r>
    </w:p>
    <w:p w14:paraId="4A938C0E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step-ca aufsetzen fuer interne mTLS-Zertifikate</w:t>
      </w:r>
    </w:p>
    <w:p w14:paraId="1970DFDD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docker-compose.yml mit allen Services: Traefik, PostgreSQL, PgBouncer, Redis, Core-Backend, Frontend</w:t>
      </w:r>
    </w:p>
    <w:p w14:paraId="1A48CE8B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.env.example mit allen erforderlichen Variablen anlegen</w:t>
      </w:r>
    </w:p>
    <w:p w14:paraId="7628793E" w14:textId="77777777" w:rsidR="00831373" w:rsidRDefault="00831373"/>
    <w:p w14:paraId="09C03C0F" w14:textId="77777777" w:rsidR="00831373" w:rsidRDefault="00000000">
      <w:pPr>
        <w:pStyle w:val="berschrift2"/>
      </w:pPr>
      <w:r>
        <w:t>6.2 Backend implementieren</w:t>
      </w:r>
    </w:p>
    <w:p w14:paraId="2ECCBA95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Auth-Service als Provider-Modell (Provider #1: lokal, Provider #2: SSO kommt spaeter)</w:t>
      </w:r>
    </w:p>
    <w:p w14:paraId="7F1EA344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Lokaler Login: Username + Passwort (Bcrypt Cost 12)</w:t>
      </w:r>
    </w:p>
    <w:p w14:paraId="556A704C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TOTP 2FA: optional aktivierbar pro User (RFC 6238)</w:t>
      </w:r>
    </w:p>
    <w:p w14:paraId="6F62F28A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JWT: RS256, Access Token 15 Min (Memory), Refresh Token 7 Tage (HttpOnly Cookie)</w:t>
      </w:r>
    </w:p>
    <w:p w14:paraId="41FF9DA8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Token-Revocation via Redis-Blocklist (jti)</w:t>
      </w:r>
    </w:p>
    <w:p w14:paraId="065003BC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Datenbank-Schema: platform_core (Tenants, Users, Roles, Modules, user_roles, tenant_modules)</w:t>
      </w:r>
    </w:p>
    <w:p w14:paraId="46AC04A2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TenantPrismaService: dynamische Verbindungen pro Tenant-DB, Slug-Cache in Redis</w:t>
      </w:r>
    </w:p>
    <w:p w14:paraId="503AA3AD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lastRenderedPageBreak/>
        <w:t>M2M-Token fuer interne Service-zu-Service-Kommunikation</w:t>
      </w:r>
    </w:p>
    <w:p w14:paraId="74A6021B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/health Endpunkt in jedem Service</w:t>
      </w:r>
    </w:p>
    <w:p w14:paraId="1FABB2FB" w14:textId="77777777" w:rsidR="00831373" w:rsidRDefault="00831373"/>
    <w:p w14:paraId="18FE13B0" w14:textId="77777777" w:rsidR="00831373" w:rsidRDefault="00000000">
      <w:pPr>
        <w:pStyle w:val="berschrift2"/>
      </w:pPr>
      <w:r>
        <w:t>6.3 Frontend implementieren</w:t>
      </w:r>
    </w:p>
    <w:p w14:paraId="66460BDF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React App-Shell: Layout (Sidebar, Header, Footer), dynamisches Routing</w:t>
      </w:r>
    </w:p>
    <w:p w14:paraId="2842480C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Login-Seite: Username/Passwort + 2FA-Screen</w:t>
      </w:r>
    </w:p>
    <w:p w14:paraId="11D2CCA1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JWT Access Token: nur in Memory (React Context) – NIEMALS localStorage</w:t>
      </w:r>
    </w:p>
    <w:p w14:paraId="5F00EEEA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Silent Refresh bei HTTP 401</w:t>
      </w:r>
    </w:p>
    <w:p w14:paraId="41DA6A37" w14:textId="77777777" w:rsidR="00831373" w:rsidRDefault="00000000">
      <w:pPr>
        <w:pStyle w:val="Listenabsatz"/>
        <w:numPr>
          <w:ilvl w:val="0"/>
          <w:numId w:val="2"/>
        </w:numPr>
        <w:spacing w:before="60" w:after="60"/>
      </w:pPr>
      <w:r>
        <w:t>Basis Admin-Bereich: User-Verwaltung, Rollenzuweisung</w:t>
      </w:r>
    </w:p>
    <w:p w14:paraId="73298656" w14:textId="77777777" w:rsidR="00831373" w:rsidRDefault="00831373"/>
    <w:p w14:paraId="1B138097" w14:textId="77777777" w:rsidR="00831373" w:rsidRDefault="00000000">
      <w:pPr>
        <w:pStyle w:val="berschrift2"/>
      </w:pPr>
      <w:r>
        <w:t>6.4 Alpha-Checkliste</w:t>
      </w:r>
    </w:p>
    <w:p w14:paraId="5638D12F" w14:textId="77777777" w:rsidR="00831373" w:rsidRDefault="00831373"/>
    <w:p w14:paraId="5CBDD7FB" w14:textId="77777777" w:rsidR="00831373" w:rsidRDefault="00000000">
      <w:pPr>
        <w:spacing w:before="80" w:after="80"/>
      </w:pPr>
      <w:r>
        <w:rPr>
          <w:b/>
          <w:bCs/>
        </w:rPr>
        <w:t>Infrastruktur</w:t>
      </w:r>
    </w:p>
    <w:p w14:paraId="7A13A533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VM laeuft, Docker installiert, Firewall konfiguriert</w:t>
      </w:r>
    </w:p>
    <w:p w14:paraId="5EB5A0BE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docker-compose.yml: alle Services starten fehlerfrei</w:t>
      </w:r>
    </w:p>
    <w:p w14:paraId="78E48597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mTLS zwischen allen internen Services aktiv (step-ca)</w:t>
      </w:r>
    </w:p>
    <w:p w14:paraId="71E5F99F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.env.example vollstaendig dokumentiert</w:t>
      </w:r>
    </w:p>
    <w:p w14:paraId="1EA64E10" w14:textId="77777777" w:rsidR="00831373" w:rsidRDefault="00831373"/>
    <w:p w14:paraId="6D0D74AE" w14:textId="77777777" w:rsidR="00831373" w:rsidRDefault="00000000">
      <w:pPr>
        <w:spacing w:before="80" w:after="80"/>
      </w:pPr>
      <w:r>
        <w:rPr>
          <w:b/>
          <w:bCs/>
        </w:rPr>
        <w:t>Backend</w:t>
      </w:r>
    </w:p>
    <w:p w14:paraId="3842323E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Datenbank-Schema (platform_core) via Prisma-Migration deployed</w:t>
      </w:r>
    </w:p>
    <w:p w14:paraId="5E8E581A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Lokaler Login (Passwort + Bcrypt) funktionsfaehig</w:t>
      </w:r>
    </w:p>
    <w:p w14:paraId="15D6C6A6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TOTP 2FA optional aktivierbar</w:t>
      </w:r>
    </w:p>
    <w:p w14:paraId="6B8F82AD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JWT (RS256): Generierung, Validierung, Revocation via Redis</w:t>
      </w:r>
    </w:p>
    <w:p w14:paraId="7B9525C6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Refresh Token als HttpOnly Cookie</w:t>
      </w:r>
    </w:p>
    <w:p w14:paraId="23D71198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M2M-Token implementiert</w:t>
      </w:r>
    </w:p>
    <w:p w14:paraId="0CCAC705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Rate Limiting: /auth/login max 10/15min pro IP</w:t>
      </w:r>
    </w:p>
    <w:p w14:paraId="5A41B347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Globaler ValidationPipe (whitelist + forbidNonWhitelisted)</w:t>
      </w:r>
    </w:p>
    <w:p w14:paraId="258787EE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/health auf allen Services erreichbar</w:t>
      </w:r>
    </w:p>
    <w:p w14:paraId="5B7686D5" w14:textId="77777777" w:rsidR="00831373" w:rsidRDefault="00831373"/>
    <w:p w14:paraId="6D1F7D42" w14:textId="77777777" w:rsidR="00831373" w:rsidRDefault="00000000">
      <w:pPr>
        <w:spacing w:before="80" w:after="80"/>
      </w:pPr>
      <w:r>
        <w:rPr>
          <w:b/>
          <w:bCs/>
        </w:rPr>
        <w:t>Frontend</w:t>
      </w:r>
    </w:p>
    <w:p w14:paraId="6C152BAF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App-Shell laeuft, Login-Flow funktioniert</w:t>
      </w:r>
    </w:p>
    <w:p w14:paraId="0339C932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2FA-Screen implementiert</w:t>
      </w:r>
    </w:p>
    <w:p w14:paraId="5AE836F0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Token nur in Memory (kein localStorage)</w:t>
      </w:r>
    </w:p>
    <w:p w14:paraId="199082BD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Silent Refresh bei 401 implementiert</w:t>
      </w:r>
    </w:p>
    <w:p w14:paraId="57F44634" w14:textId="77777777" w:rsidR="00831373" w:rsidRDefault="00000000">
      <w:pPr>
        <w:pStyle w:val="Listenabsatz"/>
        <w:numPr>
          <w:ilvl w:val="0"/>
          <w:numId w:val="3"/>
        </w:numPr>
        <w:spacing w:before="60" w:after="60"/>
      </w:pPr>
      <w:r>
        <w:t>Admin-Bereich: User und Rollen verwaltbar</w:t>
      </w:r>
    </w:p>
    <w:p w14:paraId="513625E9" w14:textId="77777777" w:rsidR="00831373" w:rsidRDefault="00831373"/>
    <w:p w14:paraId="25594080" w14:textId="77777777" w:rsidR="00831373" w:rsidRDefault="00000000">
      <w:pPr>
        <w:pStyle w:val="berschrift1"/>
      </w:pPr>
      <w:r>
        <w:t>7. Security – Absolut verbindliche Regeln</w:t>
      </w:r>
    </w:p>
    <w:p w14:paraId="6C0C34B5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5E8988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B4EE52A" w14:textId="77777777" w:rsidR="00831373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>Diese Regeln gelten ohne Ausnahme</w:t>
            </w:r>
          </w:p>
          <w:p w14:paraId="0CBA34D5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lastRenderedPageBreak/>
              <w:t>Verstoss gegen diese Regeln = Code wird nicht akzeptiert.</w:t>
            </w:r>
          </w:p>
        </w:tc>
      </w:tr>
    </w:tbl>
    <w:p w14:paraId="5D39F40C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831373" w14:paraId="49B9FBB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45810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Regel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32047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Detail</w:t>
            </w:r>
          </w:p>
        </w:tc>
      </w:tr>
      <w:tr w:rsidR="00831373" w14:paraId="5C7273E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97C1B" w14:textId="77777777" w:rsidR="00831373" w:rsidRDefault="00000000">
            <w:r>
              <w:rPr>
                <w:sz w:val="20"/>
                <w:szCs w:val="20"/>
              </w:rPr>
              <w:t>Kein localStorage fuer Tokens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B0A99" w14:textId="77777777" w:rsidR="00831373" w:rsidRDefault="00000000">
            <w:r>
              <w:rPr>
                <w:sz w:val="20"/>
                <w:szCs w:val="20"/>
              </w:rPr>
              <w:t>Access Token: React Context (Memory). Refresh Token: HttpOnly Cookie.</w:t>
            </w:r>
          </w:p>
        </w:tc>
      </w:tr>
      <w:tr w:rsidR="00831373" w14:paraId="4885871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593CD" w14:textId="77777777" w:rsidR="00831373" w:rsidRDefault="00000000">
            <w:r>
              <w:rPr>
                <w:sz w:val="20"/>
                <w:szCs w:val="20"/>
              </w:rPr>
              <w:t>Kein hardcoded Secret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3F75C" w14:textId="77777777" w:rsidR="00831373" w:rsidRDefault="00000000">
            <w:r>
              <w:rPr>
                <w:sz w:val="20"/>
                <w:szCs w:val="20"/>
              </w:rPr>
              <w:t>Alle Secrets via .env. .env niemals in Git.</w:t>
            </w:r>
          </w:p>
        </w:tc>
      </w:tr>
      <w:tr w:rsidR="00831373" w14:paraId="4D1C296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C9B87" w14:textId="77777777" w:rsidR="00831373" w:rsidRDefault="00000000">
            <w:r>
              <w:rPr>
                <w:sz w:val="20"/>
                <w:szCs w:val="20"/>
              </w:rPr>
              <w:t>Bcrypt Cost 12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0774E5" w14:textId="77777777" w:rsidR="00831373" w:rsidRDefault="00000000">
            <w:r>
              <w:rPr>
                <w:sz w:val="20"/>
                <w:szCs w:val="20"/>
              </w:rPr>
              <w:t>Kein MD5, kein SHA, kein guenstigerer Cost-Factor.</w:t>
            </w:r>
          </w:p>
        </w:tc>
      </w:tr>
      <w:tr w:rsidR="00831373" w14:paraId="016BC0F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DB880" w14:textId="77777777" w:rsidR="00831373" w:rsidRDefault="00000000">
            <w:r>
              <w:rPr>
                <w:sz w:val="20"/>
                <w:szCs w:val="20"/>
              </w:rPr>
              <w:t>RS256 fuer JWT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BDD0B" w14:textId="77777777" w:rsidR="00831373" w:rsidRDefault="00000000">
            <w:r>
              <w:rPr>
                <w:sz w:val="20"/>
                <w:szCs w:val="20"/>
              </w:rPr>
              <w:t>Asymmetrisch. Private Key nur im Backend.</w:t>
            </w:r>
          </w:p>
        </w:tc>
      </w:tr>
      <w:tr w:rsidR="00831373" w14:paraId="48447DF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6B8FF" w14:textId="77777777" w:rsidR="00831373" w:rsidRDefault="00000000">
            <w:r>
              <w:rPr>
                <w:sz w:val="20"/>
                <w:szCs w:val="20"/>
              </w:rPr>
              <w:t>Strict TypeScript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3CC61" w14:textId="77777777" w:rsidR="00831373" w:rsidRDefault="00000000">
            <w:r>
              <w:rPr>
                <w:sz w:val="20"/>
                <w:szCs w:val="20"/>
              </w:rPr>
              <w:t>strict: true in tsconfig. Kein any. Kein @ts-ignore ohne Begruendung.</w:t>
            </w:r>
          </w:p>
        </w:tc>
      </w:tr>
      <w:tr w:rsidR="00831373" w14:paraId="379800F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245DB" w14:textId="77777777" w:rsidR="00831373" w:rsidRDefault="00000000">
            <w:r>
              <w:rPr>
                <w:sz w:val="20"/>
                <w:szCs w:val="20"/>
              </w:rPr>
              <w:t>Globaler ValidationPipe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E881A" w14:textId="77777777" w:rsidR="00831373" w:rsidRDefault="00000000">
            <w:r>
              <w:rPr>
                <w:sz w:val="20"/>
                <w:szCs w:val="20"/>
              </w:rPr>
              <w:t>whitelist: true, forbidNonWhitelisted: true – global registriert.</w:t>
            </w:r>
          </w:p>
        </w:tc>
      </w:tr>
      <w:tr w:rsidR="00831373" w14:paraId="02ADF06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6B0F47" w14:textId="77777777" w:rsidR="00831373" w:rsidRDefault="00000000">
            <w:r>
              <w:rPr>
                <w:sz w:val="20"/>
                <w:szCs w:val="20"/>
              </w:rPr>
              <w:t>@Public() explizit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35EC0F" w14:textId="77777777" w:rsidR="00831373" w:rsidRDefault="00000000">
            <w:r>
              <w:rPr>
                <w:sz w:val="20"/>
                <w:szCs w:val="20"/>
              </w:rPr>
              <w:t>Jede Route ist standardmaessig geschuetzt. Public-Routen muessen markiert werden.</w:t>
            </w:r>
          </w:p>
        </w:tc>
      </w:tr>
      <w:tr w:rsidR="00831373" w14:paraId="0E62205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CDAD0" w14:textId="77777777" w:rsidR="00831373" w:rsidRDefault="00000000">
            <w:r>
              <w:rPr>
                <w:sz w:val="20"/>
                <w:szCs w:val="20"/>
              </w:rPr>
              <w:t>Kein direktes SQL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934245" w14:textId="77777777" w:rsidR="00831373" w:rsidRDefault="00000000">
            <w:r>
              <w:rPr>
                <w:sz w:val="20"/>
                <w:szCs w:val="20"/>
              </w:rPr>
              <w:t>Ausschliesslich Prisma fuer DB-Zugriffe. Kein raw SQL ohne dokumentierte Ausnahme.</w:t>
            </w:r>
          </w:p>
        </w:tc>
      </w:tr>
      <w:tr w:rsidR="00831373" w14:paraId="3BCD258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F8A30" w14:textId="77777777" w:rsidR="00831373" w:rsidRDefault="00000000">
            <w:r>
              <w:rPr>
                <w:sz w:val="20"/>
                <w:szCs w:val="20"/>
              </w:rPr>
              <w:t>mTLS intern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53272" w14:textId="77777777" w:rsidR="00831373" w:rsidRDefault="00000000">
            <w:r>
              <w:rPr>
                <w:sz w:val="20"/>
                <w:szCs w:val="20"/>
              </w:rPr>
              <w:t>Kein unverschluesselter HTTP-Traffic zwischen Containern.</w:t>
            </w:r>
          </w:p>
        </w:tc>
      </w:tr>
      <w:tr w:rsidR="00831373" w14:paraId="365FE32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60F13" w14:textId="77777777" w:rsidR="00831373" w:rsidRDefault="00000000">
            <w:r>
              <w:rPr>
                <w:sz w:val="20"/>
                <w:szCs w:val="20"/>
              </w:rPr>
              <w:t>Token-Revocation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D33FA" w14:textId="77777777" w:rsidR="00831373" w:rsidRDefault="00000000">
            <w:r>
              <w:rPr>
                <w:sz w:val="20"/>
                <w:szCs w:val="20"/>
              </w:rPr>
              <w:t>Redis-Blocklist mit jti bei Logout, Passwort-Reset, User-Deaktivierung.</w:t>
            </w:r>
          </w:p>
        </w:tc>
      </w:tr>
    </w:tbl>
    <w:p w14:paraId="17990C48" w14:textId="77777777" w:rsidR="00831373" w:rsidRDefault="00831373"/>
    <w:p w14:paraId="6578EED6" w14:textId="77777777" w:rsidR="00831373" w:rsidRDefault="00000000">
      <w:pPr>
        <w:pStyle w:val="berschrift1"/>
      </w:pPr>
      <w:r>
        <w:t>8. API-Konventionen (Kurzreferenz)</w:t>
      </w:r>
    </w:p>
    <w:p w14:paraId="6B6F68EC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6D25EA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1E1E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C191621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URL-Schema:</w:t>
            </w:r>
          </w:p>
          <w:p w14:paraId="5972B525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Oeffentlich:  /api/v1/{resource}/{id?}</w:t>
            </w:r>
          </w:p>
          <w:p w14:paraId="209C3F62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Intern (M2M): /internal/v1/{resource}/{id?}</w:t>
            </w:r>
          </w:p>
          <w:p w14:paraId="25385E82" w14:textId="77777777" w:rsidR="00831373" w:rsidRDefault="00831373">
            <w:pPr>
              <w:spacing w:before="20" w:after="20"/>
            </w:pPr>
          </w:p>
          <w:p w14:paraId="7E8E54C6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Response-Format (immer):</w:t>
            </w:r>
          </w:p>
          <w:p w14:paraId="35572EEF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Erfolg:  { success: true,  data: {...},   meta: { timestamp, requestId } }</w:t>
            </w:r>
          </w:p>
          <w:p w14:paraId="6CB05C2A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Liste:   { success: true,  data: [...],   pagination: { page, pageSize, total, totalPages }, meta: {...} }</w:t>
            </w:r>
          </w:p>
          <w:p w14:paraId="44CCB330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Fehler:  { success: false, error: { code: 'SCREAMING_SNAKE_CASE', message: '...', details?: [] }, meta: {...} }</w:t>
            </w:r>
          </w:p>
          <w:p w14:paraId="7C0322E8" w14:textId="77777777" w:rsidR="00831373" w:rsidRDefault="00831373">
            <w:pPr>
              <w:spacing w:before="20" w:after="20"/>
            </w:pPr>
          </w:p>
          <w:p w14:paraId="1F5F22C2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Konventionen:</w:t>
            </w:r>
          </w:p>
          <w:p w14:paraId="1FC52559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 Alle Felder: camelCase</w:t>
            </w:r>
          </w:p>
          <w:p w14:paraId="69369C00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 Datum/Zeit:  ISO 8601 mit Zeitzone (2026-03-07T10:00:00Z)</w:t>
            </w:r>
          </w:p>
          <w:p w14:paraId="6F0B8F94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 IDs:         UUID v4 (keine auto-increment integers)</w:t>
            </w:r>
          </w:p>
          <w:p w14:paraId="299009F7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 Paginierung: ?page=1&amp;pageSize=25 (max 100)</w:t>
            </w:r>
          </w:p>
          <w:p w14:paraId="15DB2379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 Soft Delete: status = 'deleted' (kein physisches Loeschen ausser Tenant Hard Delete)</w:t>
            </w:r>
          </w:p>
          <w:p w14:paraId="12EC8B29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 Sprache:     Alle Felder, Error Codes auf Englisch</w:t>
            </w:r>
          </w:p>
          <w:p w14:paraId="17A37233" w14:textId="77777777" w:rsidR="00831373" w:rsidRDefault="00831373">
            <w:pPr>
              <w:spacing w:before="20" w:after="20"/>
            </w:pPr>
          </w:p>
          <w:p w14:paraId="7460BAE2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HTTP Status Codes:</w:t>
            </w:r>
          </w:p>
          <w:p w14:paraId="3DEE5E52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200 OK | 201 Created | 400 Bad Request | 401 Unauthorized</w:t>
            </w:r>
          </w:p>
          <w:p w14:paraId="7CA5511E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403 Forbidden | 404 Not Found | 409 Conflict | 429 Too Many Requests | 500 Internal Server Error</w:t>
            </w:r>
          </w:p>
        </w:tc>
      </w:tr>
    </w:tbl>
    <w:p w14:paraId="62979659" w14:textId="77777777" w:rsidR="00831373" w:rsidRDefault="00831373"/>
    <w:p w14:paraId="6C6FC818" w14:textId="77777777" w:rsidR="00831373" w:rsidRDefault="00000000">
      <w:pPr>
        <w:pStyle w:val="berschrift1"/>
      </w:pPr>
      <w:r>
        <w:lastRenderedPageBreak/>
        <w:t>9. Kommunikation zwischen Services</w:t>
      </w:r>
    </w:p>
    <w:p w14:paraId="175C32EA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07784A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719E797" w14:textId="77777777" w:rsidR="00831373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>Goldene Regel: Module reden NIE direkt miteinander.</w:t>
            </w:r>
          </w:p>
          <w:p w14:paraId="47D6689E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>Nur zwei erlaubte Wege: (1) REST an Core mit M2M-Token, (2) Events ueber Redis Pub/Sub.</w:t>
            </w:r>
          </w:p>
        </w:tc>
      </w:tr>
    </w:tbl>
    <w:p w14:paraId="2CC6F15E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000"/>
        <w:gridCol w:w="4560"/>
      </w:tblGrid>
      <w:tr w:rsidR="00831373" w14:paraId="5006DCA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67FFC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Szenario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8C269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Weg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70426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Details</w:t>
            </w:r>
          </w:p>
        </w:tc>
      </w:tr>
      <w:tr w:rsidR="00831373" w14:paraId="6E9D861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BCB02" w14:textId="77777777" w:rsidR="00831373" w:rsidRDefault="00000000">
            <w:r>
              <w:rPr>
                <w:sz w:val="20"/>
                <w:szCs w:val="20"/>
              </w:rPr>
              <w:t>Modul fragt Core-Daten an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B7EB7D" w14:textId="77777777" w:rsidR="00831373" w:rsidRDefault="00000000">
            <w:r>
              <w:rPr>
                <w:sz w:val="20"/>
                <w:szCs w:val="20"/>
              </w:rPr>
              <w:t>REST (synchron)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1D321" w14:textId="77777777" w:rsidR="00831373" w:rsidRDefault="00000000">
            <w:r>
              <w:rPr>
                <w:sz w:val="20"/>
                <w:szCs w:val="20"/>
              </w:rPr>
              <w:t>M2M-Token im Header, Timeout max. 5 Sek.</w:t>
            </w:r>
          </w:p>
        </w:tc>
      </w:tr>
      <w:tr w:rsidR="00831373" w14:paraId="0250F98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DBF74" w14:textId="77777777" w:rsidR="00831373" w:rsidRDefault="00000000">
            <w:r>
              <w:rPr>
                <w:sz w:val="20"/>
                <w:szCs w:val="20"/>
              </w:rPr>
              <w:t>Core informiert Module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6874D" w14:textId="77777777" w:rsidR="00831373" w:rsidRDefault="00000000">
            <w:r>
              <w:rPr>
                <w:sz w:val="20"/>
                <w:szCs w:val="20"/>
              </w:rPr>
              <w:t>Event (asynchron)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17DB8" w14:textId="77777777" w:rsidR="00831373" w:rsidRDefault="00000000">
            <w:r>
              <w:rPr>
                <w:sz w:val="20"/>
                <w:szCs w:val="20"/>
              </w:rPr>
              <w:t>Schema: {domain}.{entity}.{action} – z.B. core.user.created</w:t>
            </w:r>
          </w:p>
        </w:tc>
      </w:tr>
      <w:tr w:rsidR="00831373" w14:paraId="6370C63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806E6D" w14:textId="77777777" w:rsidR="00831373" w:rsidRDefault="00000000">
            <w:r>
              <w:rPr>
                <w:sz w:val="20"/>
                <w:szCs w:val="20"/>
              </w:rPr>
              <w:t>Modul -&gt; Modul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93E05" w14:textId="77777777" w:rsidR="00831373" w:rsidRDefault="00000000">
            <w:r>
              <w:rPr>
                <w:sz w:val="20"/>
                <w:szCs w:val="20"/>
              </w:rPr>
              <w:t>Event (asynchron)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CF7F3" w14:textId="77777777" w:rsidR="00831373" w:rsidRDefault="00000000">
            <w:r>
              <w:rPr>
                <w:sz w:val="20"/>
                <w:szCs w:val="20"/>
              </w:rPr>
              <w:t>Nie direkt – immer ueber Event Bus</w:t>
            </w:r>
          </w:p>
        </w:tc>
      </w:tr>
    </w:tbl>
    <w:p w14:paraId="787235BA" w14:textId="77777777" w:rsidR="00831373" w:rsidRDefault="00831373"/>
    <w:p w14:paraId="50840E6A" w14:textId="77777777" w:rsidR="00831373" w:rsidRDefault="00000000">
      <w:pPr>
        <w:spacing w:before="80" w:after="80"/>
      </w:pPr>
      <w:r>
        <w:t>Pflichtfelder in jedem Event-Payload: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621B1F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1E1E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529DD49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 "eventId": "uuid-v4", "tenantId": "...", "timestamp": "ISO8601", "payload": { ... } }</w:t>
            </w:r>
          </w:p>
        </w:tc>
      </w:tr>
    </w:tbl>
    <w:p w14:paraId="4585CDCA" w14:textId="77777777" w:rsidR="00831373" w:rsidRDefault="00831373"/>
    <w:p w14:paraId="39349CF1" w14:textId="77777777" w:rsidR="00831373" w:rsidRDefault="00000000">
      <w:pPr>
        <w:pStyle w:val="berschrift1"/>
      </w:pPr>
      <w:r>
        <w:t>10. Multi-Tenancy – Wichtigste Regeln</w:t>
      </w:r>
    </w:p>
    <w:p w14:paraId="3275AC3C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831373" w14:paraId="1AB8847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5D35BD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Regel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3797C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Detail</w:t>
            </w:r>
          </w:p>
        </w:tc>
      </w:tr>
      <w:tr w:rsidR="00831373" w14:paraId="7C95CF3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F34E2" w14:textId="77777777" w:rsidR="00831373" w:rsidRDefault="00000000">
            <w:r>
              <w:rPr>
                <w:sz w:val="20"/>
                <w:szCs w:val="20"/>
              </w:rPr>
              <w:t>Separate DB pro Tenant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C7F8B" w14:textId="77777777" w:rsidR="00831373" w:rsidRDefault="00000000">
            <w:r>
              <w:rPr>
                <w:sz w:val="20"/>
                <w:szCs w:val="20"/>
              </w:rPr>
              <w:t>platform_core = einmalig. tenant_{slug} = pro Mandant.</w:t>
            </w:r>
          </w:p>
        </w:tc>
      </w:tr>
      <w:tr w:rsidR="00831373" w14:paraId="062EBC9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C258A" w14:textId="77777777" w:rsidR="00831373" w:rsidRDefault="00000000">
            <w:r>
              <w:rPr>
                <w:sz w:val="20"/>
                <w:szCs w:val="20"/>
              </w:rPr>
              <w:t>TenantPrismaService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8D276" w14:textId="77777777" w:rsidR="00831373" w:rsidRDefault="00000000">
            <w:r>
              <w:rPr>
                <w:sz w:val="20"/>
                <w:szCs w:val="20"/>
              </w:rPr>
              <w:t>Dynamische Verbindung pro Request. Slug-Cache in Redis (TTL 5 Min).</w:t>
            </w:r>
          </w:p>
        </w:tc>
      </w:tr>
      <w:tr w:rsidR="00831373" w14:paraId="63F3555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64194" w14:textId="77777777" w:rsidR="00831373" w:rsidRDefault="00000000">
            <w:r>
              <w:rPr>
                <w:sz w:val="20"/>
                <w:szCs w:val="20"/>
              </w:rPr>
              <w:t>Kein direkter DB-Lookup pro Request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E983D" w14:textId="77777777" w:rsidR="00831373" w:rsidRDefault="00000000">
            <w:r>
              <w:rPr>
                <w:sz w:val="20"/>
                <w:szCs w:val="20"/>
              </w:rPr>
              <w:t>Tenant-Slug immer aus Redis-Cache. Nie direkt platform_core anfragen.</w:t>
            </w:r>
          </w:p>
        </w:tc>
      </w:tr>
      <w:tr w:rsidR="00831373" w14:paraId="1EFEA84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CF9B1" w14:textId="77777777" w:rsidR="00831373" w:rsidRDefault="00000000">
            <w:r>
              <w:rPr>
                <w:sz w:val="20"/>
                <w:szCs w:val="20"/>
              </w:rPr>
              <w:t>Zwei Prisma-Schemas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3B90B" w14:textId="77777777" w:rsidR="00831373" w:rsidRDefault="00000000">
            <w:r>
              <w:rPr>
                <w:sz w:val="20"/>
                <w:szCs w:val="20"/>
              </w:rPr>
              <w:t>core.schema.prisma und tenant.schema.prisma getrennt halten.</w:t>
            </w:r>
          </w:p>
        </w:tc>
      </w:tr>
      <w:tr w:rsidR="00831373" w14:paraId="58BB51B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95D24" w14:textId="77777777" w:rsidR="00831373" w:rsidRDefault="00000000">
            <w:r>
              <w:rPr>
                <w:sz w:val="20"/>
                <w:szCs w:val="20"/>
              </w:rPr>
              <w:t>Migration bei Onboarding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C70943" w14:textId="77777777" w:rsidR="00831373" w:rsidRDefault="00000000">
            <w:r>
              <w:rPr>
                <w:sz w:val="20"/>
                <w:szCs w:val="20"/>
              </w:rPr>
              <w:t>Neue Tenant-DB: CREATE DATABASE + prisma migrate deploy automatisch.</w:t>
            </w:r>
          </w:p>
        </w:tc>
      </w:tr>
      <w:tr w:rsidR="00831373" w14:paraId="5B30773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AB56B" w14:textId="77777777" w:rsidR="00831373" w:rsidRDefault="00000000">
            <w:r>
              <w:rPr>
                <w:sz w:val="20"/>
                <w:szCs w:val="20"/>
              </w:rPr>
              <w:t>Hard Delete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4E9ED7" w14:textId="77777777" w:rsidR="00831373" w:rsidRDefault="00000000">
            <w:r>
              <w:rPr>
                <w:sz w:val="20"/>
                <w:szCs w:val="20"/>
              </w:rPr>
              <w:t>Tenant-Loeschung loescht komplette DB. Bestaetigung durch Slug-Eingabe im UI.</w:t>
            </w:r>
          </w:p>
        </w:tc>
      </w:tr>
    </w:tbl>
    <w:p w14:paraId="6D5991E0" w14:textId="77777777" w:rsidR="00831373" w:rsidRDefault="00831373"/>
    <w:p w14:paraId="203E40FA" w14:textId="77777777" w:rsidR="00831373" w:rsidRDefault="00000000">
      <w:pPr>
        <w:pStyle w:val="berschrift1"/>
      </w:pPr>
      <w:r>
        <w:t>11. Observability – Pflichtanforderungen</w:t>
      </w:r>
    </w:p>
    <w:p w14:paraId="0F4F8161" w14:textId="77777777" w:rsidR="00831373" w:rsidRDefault="00831373"/>
    <w:p w14:paraId="78230F72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Alle Services loggen strukturiert als JSON (pino oder winston)</w:t>
      </w:r>
    </w:p>
    <w:p w14:paraId="741484DE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Jeder Log-Eintrag enthaelt: timestamp, level, service, traceId, tenantId (wenn bekannt)</w:t>
      </w:r>
    </w:p>
    <w:p w14:paraId="523A2D9C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traceId wird aus X-Trace-Id Header gelesen (oder neu generiert) und durch alle Services propagiert</w:t>
      </w:r>
    </w:p>
    <w:p w14:paraId="1CF4A858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lastRenderedPageBreak/>
        <w:t>Observability-Stack laeuft als docker-compose.observability.yml (separat von Basis-Compose)</w:t>
      </w:r>
    </w:p>
    <w:p w14:paraId="70EAF64E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Stack: Promtail + Loki + Tempo + Prometheus + cAdvisor + Grafana</w:t>
      </w:r>
    </w:p>
    <w:p w14:paraId="00F81356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Grafana ist NICHT oeffentlich erreichbar – nur intern</w:t>
      </w:r>
    </w:p>
    <w:p w14:paraId="480A8D9A" w14:textId="77777777" w:rsidR="00831373" w:rsidRDefault="00831373"/>
    <w:p w14:paraId="57E73219" w14:textId="77777777" w:rsidR="00831373" w:rsidRDefault="00000000">
      <w:pPr>
        <w:pStyle w:val="berschrift1"/>
      </w:pPr>
      <w:r>
        <w:t>12. Wichtige Hinweise &amp; Fallstricke</w:t>
      </w:r>
    </w:p>
    <w:p w14:paraId="5B79D6A0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5BC0CF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C2BA764" w14:textId="77777777" w:rsidR="00831373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Lies vor jeder Implementierung das relevante Kapitel im Konzeptdokument.</w:t>
            </w:r>
          </w:p>
          <w:p w14:paraId="61C19D6A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>Das Briefing ist eine Kurzreferenz. Das Konzept enthaelt die vollstaendige Spezifikation.</w:t>
            </w:r>
          </w:p>
        </w:tc>
      </w:tr>
    </w:tbl>
    <w:p w14:paraId="0EE6A76B" w14:textId="77777777" w:rsidR="00831373" w:rsidRDefault="00831373"/>
    <w:p w14:paraId="41B175E2" w14:textId="77777777" w:rsidR="00831373" w:rsidRDefault="00000000">
      <w:pPr>
        <w:pStyle w:val="berschrift3"/>
      </w:pPr>
      <w:r>
        <w:t>Haeufige Fehler die vermieden werden muessen</w:t>
      </w:r>
    </w:p>
    <w:p w14:paraId="500439EA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Access Token in localStorage speichern – verboten, immer Memory/Context</w:t>
      </w:r>
    </w:p>
    <w:p w14:paraId="4D2EA58A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Direkte Modul-zu-Modul-Kommunikation – verboten, immer ueber Core oder Event Bus</w:t>
      </w:r>
    </w:p>
    <w:p w14:paraId="11918FAE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Einen einzigen globalen Prisma-Client fuer alle Tenants verwenden – falsch, TenantPrismaService nutzen</w:t>
      </w:r>
    </w:p>
    <w:p w14:paraId="1841B2F2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docker-compose-spezifische Features nutzen die in Kubernetes nicht funktionieren</w:t>
      </w:r>
    </w:p>
    <w:p w14:paraId="2B7AB240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Secrets in Code oder docker-compose.yml hardcoden – niemals</w:t>
      </w:r>
    </w:p>
    <w:p w14:paraId="1D150DE7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Raw SQL statt Prisma verwenden – nur in dokumentierten Ausnahmen</w:t>
      </w:r>
    </w:p>
    <w:p w14:paraId="4BC329CA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HTTP-Endpunkte intern ohne mTLS – nicht erlaubt</w:t>
      </w:r>
    </w:p>
    <w:p w14:paraId="1927002E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kein /health-Endpunkt – jeder Service braucht einen</w:t>
      </w:r>
    </w:p>
    <w:p w14:paraId="083E975E" w14:textId="77777777" w:rsidR="00831373" w:rsidRDefault="00831373"/>
    <w:p w14:paraId="64419C88" w14:textId="77777777" w:rsidR="00831373" w:rsidRDefault="00000000">
      <w:pPr>
        <w:pStyle w:val="berschrift3"/>
      </w:pPr>
      <w:r>
        <w:t>README.md Anforderung</w:t>
      </w:r>
    </w:p>
    <w:p w14:paraId="441EEDC4" w14:textId="77777777" w:rsidR="00831373" w:rsidRDefault="00000000">
      <w:pPr>
        <w:spacing w:before="80" w:after="80"/>
      </w:pPr>
      <w:r>
        <w:t>Das README.md im Repository-Root muss so vollstaendig sein, dass ein neuer Entwickler ohne Rueckfragen in unter 30 Minuten eine lauffaehige Entwicklungsumgebung hat. Mindestinhalt:</w:t>
      </w:r>
    </w:p>
    <w:p w14:paraId="7194424E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Voraussetzungen (Software, Zugaenge)</w:t>
      </w:r>
    </w:p>
    <w:p w14:paraId="5FC09CD3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Schritt-fuer-Schritt Setup (VM, Docker, .env, Migrations, Start)</w:t>
      </w:r>
    </w:p>
    <w:p w14:paraId="7B4D3978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Beschreibung aller Services und Ports</w:t>
      </w:r>
    </w:p>
    <w:p w14:paraId="5CA2A33C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Link zum Konzeptdokument</w:t>
      </w:r>
    </w:p>
    <w:p w14:paraId="665D0B30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Hinweise zu Branching und Commit-Format</w:t>
      </w:r>
    </w:p>
    <w:p w14:paraId="1A831AD7" w14:textId="77777777" w:rsidR="00831373" w:rsidRDefault="00831373"/>
    <w:p w14:paraId="32A95AE3" w14:textId="77777777" w:rsidR="00831373" w:rsidRDefault="00000000">
      <w:pPr>
        <w:pStyle w:val="berschrift1"/>
      </w:pPr>
      <w:r>
        <w:t>13. Infrastruktur (Alpha/Dev)</w:t>
      </w:r>
    </w:p>
    <w:p w14:paraId="26107375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45E436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02A23CC" w14:textId="77777777" w:rsidR="00831373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>Kein HTTPS, kein DNS in der Alpha-Phase</w:t>
            </w:r>
          </w:p>
          <w:p w14:paraId="4BAC3036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>Zugriff: http://172.20.10.59 (IP-basiert, HTTP).</w:t>
            </w:r>
          </w:p>
          <w:p w14:paraId="27C25F0F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>mTLS (step-ca) ist in der Alpha deaktiviert – im Container vorbereitet, aber nicht aktiv.</w:t>
            </w:r>
          </w:p>
          <w:p w14:paraId="66C59B50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>DNS (insight-dev.xinion.lan) + HTTPS kommen mit der Beta.</w:t>
            </w:r>
          </w:p>
        </w:tc>
      </w:tr>
    </w:tbl>
    <w:p w14:paraId="5F018465" w14:textId="77777777" w:rsidR="00831373" w:rsidRDefault="00831373"/>
    <w:p w14:paraId="58410669" w14:textId="77777777" w:rsidR="00831373" w:rsidRDefault="00000000">
      <w:pPr>
        <w:pStyle w:val="berschrift2"/>
      </w:pPr>
      <w:r>
        <w:lastRenderedPageBreak/>
        <w:t>13.1 VM</w:t>
      </w:r>
    </w:p>
    <w:p w14:paraId="519FBD50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831373" w14:paraId="72950D7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E97BA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Eigenschaft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FA977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Wert</w:t>
            </w:r>
          </w:p>
        </w:tc>
      </w:tr>
      <w:tr w:rsidR="00831373" w14:paraId="4B5F1E1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2D397" w14:textId="77777777" w:rsidR="00831373" w:rsidRDefault="00000000">
            <w:r>
              <w:rPr>
                <w:sz w:val="20"/>
                <w:szCs w:val="20"/>
              </w:rPr>
              <w:t>Hostname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C32A1" w14:textId="77777777" w:rsidR="00831373" w:rsidRDefault="00000000">
            <w:r>
              <w:rPr>
                <w:sz w:val="20"/>
                <w:szCs w:val="20"/>
              </w:rPr>
              <w:t>insight-dev-01</w:t>
            </w:r>
          </w:p>
        </w:tc>
      </w:tr>
      <w:tr w:rsidR="00831373" w14:paraId="72E8906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2E6ED" w14:textId="77777777" w:rsidR="00831373" w:rsidRDefault="00000000">
            <w:r>
              <w:rPr>
                <w:sz w:val="20"/>
                <w:szCs w:val="20"/>
              </w:rPr>
              <w:t>IP-Adresse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1C1E7" w14:textId="77777777" w:rsidR="00831373" w:rsidRDefault="00000000">
            <w:r>
              <w:rPr>
                <w:sz w:val="20"/>
                <w:szCs w:val="20"/>
              </w:rPr>
              <w:t>172.20.10.59 (fest, intern)</w:t>
            </w:r>
          </w:p>
        </w:tc>
      </w:tr>
      <w:tr w:rsidR="00831373" w14:paraId="3D8B87A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F8EFA6" w14:textId="77777777" w:rsidR="00831373" w:rsidRDefault="00000000">
            <w:r>
              <w:rPr>
                <w:sz w:val="20"/>
                <w:szCs w:val="20"/>
              </w:rPr>
              <w:t>OS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E958A" w14:textId="77777777" w:rsidR="00831373" w:rsidRDefault="00000000">
            <w:r>
              <w:rPr>
                <w:sz w:val="20"/>
                <w:szCs w:val="20"/>
              </w:rPr>
              <w:t>Ubuntu 24.04 LTS Server</w:t>
            </w:r>
          </w:p>
        </w:tc>
      </w:tr>
      <w:tr w:rsidR="00831373" w14:paraId="5B7DA63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DF03AE" w14:textId="77777777" w:rsidR="00831373" w:rsidRDefault="00000000">
            <w:r>
              <w:rPr>
                <w:sz w:val="20"/>
                <w:szCs w:val="20"/>
              </w:rPr>
              <w:t>CPU / RAM / Disk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CFC09" w14:textId="77777777" w:rsidR="00831373" w:rsidRDefault="00000000">
            <w:r>
              <w:rPr>
                <w:sz w:val="20"/>
                <w:szCs w:val="20"/>
              </w:rPr>
              <w:t>4 vCPU / 8 GB RAM / 60 GB SSD</w:t>
            </w:r>
          </w:p>
        </w:tc>
      </w:tr>
      <w:tr w:rsidR="00831373" w14:paraId="6D7E4C2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5F11C7" w14:textId="77777777" w:rsidR="00831373" w:rsidRDefault="00000000">
            <w:r>
              <w:rPr>
                <w:sz w:val="20"/>
                <w:szCs w:val="20"/>
              </w:rPr>
              <w:t>Deploy-User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A092A" w14:textId="77777777" w:rsidR="00831373" w:rsidRDefault="00000000">
            <w:r>
              <w:rPr>
                <w:sz w:val="20"/>
                <w:szCs w:val="20"/>
              </w:rPr>
              <w:t>deploy (non-root, in docker-Gruppe)</w:t>
            </w:r>
          </w:p>
        </w:tc>
      </w:tr>
      <w:tr w:rsidR="00831373" w14:paraId="33E684F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B467D" w14:textId="77777777" w:rsidR="00831373" w:rsidRDefault="00000000">
            <w:r>
              <w:rPr>
                <w:sz w:val="20"/>
                <w:szCs w:val="20"/>
              </w:rPr>
              <w:t>SSH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BDB3C" w14:textId="77777777" w:rsidR="00831373" w:rsidRDefault="00000000">
            <w:r>
              <w:rPr>
                <w:sz w:val="20"/>
                <w:szCs w:val="20"/>
              </w:rPr>
              <w:t>Ed25519 Key-Auth, kein Passwort-Login</w:t>
            </w:r>
          </w:p>
        </w:tc>
      </w:tr>
    </w:tbl>
    <w:p w14:paraId="2D887883" w14:textId="77777777" w:rsidR="00831373" w:rsidRDefault="00831373"/>
    <w:p w14:paraId="6783FF92" w14:textId="77777777" w:rsidR="00831373" w:rsidRDefault="00000000">
      <w:pPr>
        <w:pStyle w:val="berschrift2"/>
      </w:pPr>
      <w:r>
        <w:t>13.2 Ports &amp; Netzwerke</w:t>
      </w:r>
    </w:p>
    <w:p w14:paraId="4DF076E7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831373" w14:paraId="5F3A7CB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0E6738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Docker-Netzwerk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A8704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Teilnehmer</w:t>
            </w:r>
          </w:p>
        </w:tc>
      </w:tr>
      <w:tr w:rsidR="00831373" w14:paraId="3B8AB6C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F77A2" w14:textId="77777777" w:rsidR="00831373" w:rsidRDefault="00000000">
            <w:r>
              <w:rPr>
                <w:sz w:val="20"/>
                <w:szCs w:val="20"/>
              </w:rPr>
              <w:t>insight-web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D650E" w14:textId="77777777" w:rsidR="00831373" w:rsidRDefault="00000000">
            <w:r>
              <w:rPr>
                <w:sz w:val="20"/>
                <w:szCs w:val="20"/>
              </w:rPr>
              <w:t>Traefik, Core-Service (3000), Frontend (8080)</w:t>
            </w:r>
          </w:p>
        </w:tc>
      </w:tr>
      <w:tr w:rsidR="00831373" w14:paraId="35AFF43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3EC41" w14:textId="77777777" w:rsidR="00831373" w:rsidRDefault="00000000">
            <w:r>
              <w:rPr>
                <w:sz w:val="20"/>
                <w:szCs w:val="20"/>
              </w:rPr>
              <w:t>insight-db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B5745" w14:textId="77777777" w:rsidR="00831373" w:rsidRDefault="00000000">
            <w:r>
              <w:rPr>
                <w:sz w:val="20"/>
                <w:szCs w:val="20"/>
              </w:rPr>
              <w:t>Core-Service, PgBouncer (6432), PostgreSQL (5432)</w:t>
            </w:r>
          </w:p>
        </w:tc>
      </w:tr>
      <w:tr w:rsidR="00831373" w14:paraId="06C86E1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8CF74" w14:textId="77777777" w:rsidR="00831373" w:rsidRDefault="00000000">
            <w:r>
              <w:rPr>
                <w:sz w:val="20"/>
                <w:szCs w:val="20"/>
              </w:rPr>
              <w:t>insight-cache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B5714" w14:textId="77777777" w:rsidR="00831373" w:rsidRDefault="00000000">
            <w:r>
              <w:rPr>
                <w:sz w:val="20"/>
                <w:szCs w:val="20"/>
              </w:rPr>
              <w:t>Core-Service, Redis (6379)</w:t>
            </w:r>
          </w:p>
        </w:tc>
      </w:tr>
    </w:tbl>
    <w:p w14:paraId="52350BD3" w14:textId="77777777" w:rsidR="00831373" w:rsidRDefault="00831373"/>
    <w:p w14:paraId="58138DD2" w14:textId="77777777" w:rsidR="00831373" w:rsidRDefault="00000000">
      <w:pPr>
        <w:spacing w:before="80" w:after="80"/>
      </w:pPr>
      <w:r>
        <w:t>Nach aussen offen (ufw): Port 80 (HTTP) und Port 22 (SSH, nur intern). Port 443 vorbereitet, aber nicht aktiv.</w:t>
      </w:r>
    </w:p>
    <w:p w14:paraId="013487E9" w14:textId="77777777" w:rsidR="00831373" w:rsidRDefault="00831373"/>
    <w:p w14:paraId="574EA838" w14:textId="77777777" w:rsidR="00831373" w:rsidRDefault="00000000">
      <w:pPr>
        <w:pStyle w:val="berschrift2"/>
      </w:pPr>
      <w:r>
        <w:t>13.3 Services &amp; Images</w:t>
      </w:r>
    </w:p>
    <w:p w14:paraId="7F985D7C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1BCEF4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1E1E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3474DFE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docker-compose.yml              &lt;- Basis-Stack</w:t>
            </w:r>
          </w:p>
          <w:p w14:paraId="3187CAFD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traefik           traefik:3                          Port 80</w:t>
            </w:r>
          </w:p>
          <w:p w14:paraId="41830ADA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core              insight-core:latest                Port 3000 (intern)</w:t>
            </w:r>
          </w:p>
          <w:p w14:paraId="5B4416D9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frontend          insight-frontend:latest            Port 8080 (intern)</w:t>
            </w:r>
          </w:p>
          <w:p w14:paraId="5E2D71E0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postgres          postgres:16-alpine                 Port 5432 (intern)</w:t>
            </w:r>
          </w:p>
          <w:p w14:paraId="10767F8F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pgbouncer         edoburu/pgbouncer:latest           Port 6432 (intern)</w:t>
            </w:r>
          </w:p>
          <w:p w14:paraId="2D085AFB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redis             redis:7-alpine                     Port 6379 (intern)</w:t>
            </w:r>
          </w:p>
          <w:p w14:paraId="34971458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step-ca           smallstep/step-ca:latest           Port 9000 (intern, Alpha: inaktiv)</w:t>
            </w:r>
          </w:p>
          <w:p w14:paraId="22F4408C" w14:textId="77777777" w:rsidR="00831373" w:rsidRDefault="00831373">
            <w:pPr>
              <w:spacing w:before="20" w:after="20"/>
            </w:pPr>
          </w:p>
          <w:p w14:paraId="0F5D06C4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docker-compose.observability.yml  &lt;- Getrennt starten mit: docker compose -f ... up -d</w:t>
            </w:r>
          </w:p>
          <w:p w14:paraId="7ED940C0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prometheus        prom/prometheus:latest             Port 9090</w:t>
            </w:r>
          </w:p>
          <w:p w14:paraId="6F9604C0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grafana           grafana/grafana:latest             Port 3001 (nur intern/SSH-Tunnel)</w:t>
            </w:r>
          </w:p>
          <w:p w14:paraId="69413574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loki              grafana/loki:latest                Port 3100</w:t>
            </w:r>
          </w:p>
          <w:p w14:paraId="05AC9F27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tempo             grafana/tempo:latest               Port 3200, 4317</w:t>
            </w:r>
          </w:p>
          <w:p w14:paraId="4A623FE2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promtail          grafana/promtail:latest</w:t>
            </w:r>
          </w:p>
          <w:p w14:paraId="36399B17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cadvisor          gcr.io/cadvisor/cadvisor:latest    Port 8081</w:t>
            </w:r>
          </w:p>
          <w:p w14:paraId="5AFFA0F6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postgres-exp      prometheuscommunity/postgres-exporter  Port 9187</w:t>
            </w:r>
          </w:p>
        </w:tc>
      </w:tr>
    </w:tbl>
    <w:p w14:paraId="6D952AB6" w14:textId="77777777" w:rsidR="00831373" w:rsidRDefault="00831373"/>
    <w:p w14:paraId="0E947331" w14:textId="77777777" w:rsidR="00831373" w:rsidRDefault="00000000">
      <w:pPr>
        <w:pStyle w:val="berschrift2"/>
      </w:pPr>
      <w:r>
        <w:lastRenderedPageBreak/>
        <w:t>13.4 Erstmaliges Deployment</w:t>
      </w:r>
    </w:p>
    <w:p w14:paraId="7013E801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708302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1E1E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6B859F6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Als deploy-User auf insight-dev-01:</w:t>
            </w:r>
          </w:p>
          <w:p w14:paraId="296005EA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git clone git@git.xinion.lan:gitadmin/INSIGHT-MVP.git ~/insight</w:t>
            </w:r>
          </w:p>
          <w:p w14:paraId="63CFA9CA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cd ~/insight</w:t>
            </w:r>
          </w:p>
          <w:p w14:paraId="30B184AC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cp .env.example .env</w:t>
            </w:r>
          </w:p>
          <w:p w14:paraId="253B8F9B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.env befuellen (alle Werte aus .env.example erklaert)</w:t>
            </w:r>
          </w:p>
          <w:p w14:paraId="7900EDF8" w14:textId="77777777" w:rsidR="00831373" w:rsidRDefault="00831373">
            <w:pPr>
              <w:spacing w:before="20" w:after="20"/>
            </w:pPr>
          </w:p>
          <w:p w14:paraId="33B639EE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Basis-Stack starten:</w:t>
            </w:r>
          </w:p>
          <w:p w14:paraId="70D93C72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 compose up -d</w:t>
            </w:r>
          </w:p>
          <w:p w14:paraId="58F0CB36" w14:textId="77777777" w:rsidR="00831373" w:rsidRDefault="00831373">
            <w:pPr>
              <w:spacing w:before="20" w:after="20"/>
            </w:pPr>
          </w:p>
          <w:p w14:paraId="28B0C2BE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Observability-Stack (optional, separat):</w:t>
            </w:r>
          </w:p>
          <w:p w14:paraId="202BAA9F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 compose -f docker-compose.observability.yml up -d</w:t>
            </w:r>
          </w:p>
          <w:p w14:paraId="463D670F" w14:textId="77777777" w:rsidR="00831373" w:rsidRDefault="00831373">
            <w:pPr>
              <w:spacing w:before="20" w:after="20"/>
            </w:pPr>
          </w:p>
          <w:p w14:paraId="3CA7875C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# Logs pruefen:</w:t>
            </w:r>
          </w:p>
          <w:p w14:paraId="0200B742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docker compose logs -f core</w:t>
            </w:r>
          </w:p>
        </w:tc>
      </w:tr>
    </w:tbl>
    <w:p w14:paraId="6D03795C" w14:textId="77777777" w:rsidR="00831373" w:rsidRDefault="00831373"/>
    <w:p w14:paraId="3953AA3F" w14:textId="77777777" w:rsidR="00831373" w:rsidRDefault="00000000">
      <w:pPr>
        <w:pStyle w:val="berschrift1"/>
      </w:pPr>
      <w:r>
        <w:t>14. Office 365 Integration (Kurzreferenz)</w:t>
      </w:r>
    </w:p>
    <w:p w14:paraId="59B6F50C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3BCCCB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AE3B61C" w14:textId="77777777" w:rsidR="00831373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Vollstaendige Spezifikation: Konzeptdokument Kapitel 24</w:t>
            </w:r>
          </w:p>
          <w:p w14:paraId="6CCE2776" w14:textId="77777777" w:rsidR="00831373" w:rsidRDefault="00000000">
            <w:pPr>
              <w:spacing w:before="40" w:after="40"/>
            </w:pPr>
            <w:r>
              <w:rPr>
                <w:color w:val="000000"/>
              </w:rPr>
              <w:t>OAuth pro User. Eine zentrale Azure App-Registrierung fuer die gesamte Plattform.</w:t>
            </w:r>
          </w:p>
        </w:tc>
      </w:tr>
    </w:tbl>
    <w:p w14:paraId="3A9AAFF3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800"/>
        <w:gridCol w:w="5160"/>
      </w:tblGrid>
      <w:tr w:rsidR="00831373" w14:paraId="2CE50D4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CBEC3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Bereich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F359B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Richtung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82AF7" w14:textId="77777777" w:rsidR="00831373" w:rsidRDefault="00000000">
            <w:r>
              <w:rPr>
                <w:b/>
                <w:bCs/>
                <w:color w:val="FFFFFF"/>
                <w:sz w:val="20"/>
                <w:szCs w:val="20"/>
              </w:rPr>
              <w:t>Mechanismus</w:t>
            </w:r>
          </w:p>
        </w:tc>
      </w:tr>
      <w:tr w:rsidR="00831373" w14:paraId="11098CD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B9544" w14:textId="77777777" w:rsidR="00831373" w:rsidRDefault="00000000">
            <w:r>
              <w:rPr>
                <w:sz w:val="20"/>
                <w:szCs w:val="20"/>
              </w:rPr>
              <w:t>E-Mail (Outlook Mail)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DA3330" w14:textId="77777777" w:rsidR="00831373" w:rsidRDefault="00000000">
            <w:r>
              <w:rPr>
                <w:sz w:val="20"/>
                <w:szCs w:val="20"/>
              </w:rPr>
              <w:t>Read-only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A77F9" w14:textId="77777777" w:rsidR="00831373" w:rsidRDefault="00000000">
            <w:r>
              <w:rPr>
                <w:sz w:val="20"/>
                <w:szCs w:val="20"/>
              </w:rPr>
              <w:t>Graph API /me/messages gefiltert nach Kontakt-E-Mail. Redis-Cache 5 Min.</w:t>
            </w:r>
          </w:p>
        </w:tc>
      </w:tr>
      <w:tr w:rsidR="00831373" w14:paraId="6F4A18C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DA213" w14:textId="77777777" w:rsidR="00831373" w:rsidRDefault="00000000">
            <w:r>
              <w:rPr>
                <w:sz w:val="20"/>
                <w:szCs w:val="20"/>
              </w:rPr>
              <w:t>Kalender (Outlook Calendar)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F77B0" w14:textId="77777777" w:rsidR="00831373" w:rsidRDefault="00000000">
            <w:r>
              <w:rPr>
                <w:sz w:val="20"/>
                <w:szCs w:val="20"/>
              </w:rPr>
              <w:t>Read-only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F6B09" w14:textId="77777777" w:rsidR="00831373" w:rsidRDefault="00000000">
            <w:r>
              <w:rPr>
                <w:sz w:val="20"/>
                <w:szCs w:val="20"/>
              </w:rPr>
              <w:t>Graph API /me/calendarView gefiltert nach Kontakt als Teilnehmer. Redis-Cache 5 Min.</w:t>
            </w:r>
          </w:p>
        </w:tc>
      </w:tr>
      <w:tr w:rsidR="00831373" w14:paraId="76C7A54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56256" w14:textId="77777777" w:rsidR="00831373" w:rsidRDefault="00000000">
            <w:r>
              <w:rPr>
                <w:sz w:val="20"/>
                <w:szCs w:val="20"/>
              </w:rPr>
              <w:t>Aufgaben (Microsoft To Do)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A4134" w14:textId="77777777" w:rsidR="00831373" w:rsidRDefault="00000000">
            <w:r>
              <w:rPr>
                <w:sz w:val="20"/>
                <w:szCs w:val="20"/>
              </w:rPr>
              <w:t>Bidirektional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43810" w14:textId="77777777" w:rsidR="00831373" w:rsidRDefault="00000000">
            <w:r>
              <w:rPr>
                <w:sz w:val="20"/>
                <w:szCs w:val="20"/>
              </w:rPr>
              <w:t>INSIGHT-&gt;To Do: sofort per Event. To Do-&gt;INSIGHT: Polling @Cron alle 5 Min. Redis-Lock pro User.</w:t>
            </w:r>
          </w:p>
        </w:tc>
      </w:tr>
      <w:tr w:rsidR="00831373" w14:paraId="0E046C3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CDBCD" w14:textId="77777777" w:rsidR="00831373" w:rsidRDefault="00000000">
            <w:r>
              <w:rPr>
                <w:sz w:val="20"/>
                <w:szCs w:val="20"/>
              </w:rPr>
              <w:t>Kontakte (Outlook People)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93219" w14:textId="77777777" w:rsidR="00831373" w:rsidRDefault="00000000">
            <w:r>
              <w:rPr>
                <w:sz w:val="20"/>
                <w:szCs w:val="20"/>
              </w:rPr>
              <w:t>Schreiben (manuell)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3AEC4" w14:textId="77777777" w:rsidR="00831373" w:rsidRDefault="00000000">
            <w:r>
              <w:rPr>
                <w:sz w:val="20"/>
                <w:szCs w:val="20"/>
              </w:rPr>
              <w:t>Button 'Nach Outlook exportieren' im CRM. POST neu / PATCH wenn ms_contact_id bekannt.</w:t>
            </w:r>
          </w:p>
        </w:tc>
      </w:tr>
    </w:tbl>
    <w:p w14:paraId="5AB78F95" w14:textId="77777777" w:rsidR="00831373" w:rsidRDefault="00831373"/>
    <w:p w14:paraId="4F0C23AA" w14:textId="77777777" w:rsidR="00831373" w:rsidRDefault="00000000">
      <w:pPr>
        <w:pStyle w:val="berschrift3"/>
      </w:pPr>
      <w:r>
        <w:t>Pflicht-Umgebungsvariablen (.env)</w:t>
      </w:r>
    </w:p>
    <w:p w14:paraId="1FC1171D" w14:textId="77777777" w:rsidR="00831373" w:rsidRDefault="0083137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373" w14:paraId="4E8EC6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1E1E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DA06BA8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MS_CLIENT_ID=                    # Azure App Client ID</w:t>
            </w:r>
          </w:p>
          <w:p w14:paraId="1E4EE7BF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MS_CLIENT_SECRET=                # Azure App Client Secret</w:t>
            </w:r>
          </w:p>
          <w:p w14:paraId="541D4A73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MS_REDIRECT_URI=http://172.20.10.59/api/v1/integrations/microsoft/callback</w:t>
            </w:r>
          </w:p>
          <w:p w14:paraId="02BE033C" w14:textId="77777777" w:rsidR="00831373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MS_INTEGRATION_ENCRYPTION_KEY=   # AES-256 Key fuer Refresh Token Verschluesselung</w:t>
            </w:r>
          </w:p>
        </w:tc>
      </w:tr>
    </w:tbl>
    <w:p w14:paraId="564FBAFC" w14:textId="77777777" w:rsidR="00831373" w:rsidRDefault="00831373"/>
    <w:p w14:paraId="4BC5281E" w14:textId="77777777" w:rsidR="00831373" w:rsidRDefault="00000000">
      <w:pPr>
        <w:pStyle w:val="berschrift3"/>
      </w:pPr>
      <w:r>
        <w:t>DB-Aenderungen</w:t>
      </w:r>
    </w:p>
    <w:p w14:paraId="65A0E72E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platform_core: Neue Tabelle user_integrations (Refresh Token AES-256 verschluesselt)</w:t>
      </w:r>
    </w:p>
    <w:p w14:paraId="68D1B935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crm_persons:    + ms_contact_id VARCHAR(255)</w:t>
      </w:r>
    </w:p>
    <w:p w14:paraId="50BB1CDD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lastRenderedPageBreak/>
        <w:t>crm_activities: + ms_task_id, ms_task_list_id, ms_synced_at</w:t>
      </w:r>
    </w:p>
    <w:p w14:paraId="354F38BB" w14:textId="77777777" w:rsidR="00831373" w:rsidRDefault="00831373"/>
    <w:p w14:paraId="3B402DBC" w14:textId="77777777" w:rsidR="00831373" w:rsidRDefault="00000000">
      <w:pPr>
        <w:pStyle w:val="berschrift3"/>
      </w:pPr>
      <w:r>
        <w:t>Azure App-Registrierung – Scopes</w:t>
      </w:r>
    </w:p>
    <w:p w14:paraId="282749EF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Mail.Read  |  Calendars.Read  |  Tasks.ReadWrite  |  Contacts.ReadWrite  |  User.Read</w:t>
      </w:r>
    </w:p>
    <w:p w14:paraId="064C17FD" w14:textId="77777777" w:rsidR="00831373" w:rsidRDefault="00000000">
      <w:pPr>
        <w:pStyle w:val="Listenabsatz"/>
        <w:numPr>
          <w:ilvl w:val="0"/>
          <w:numId w:val="4"/>
        </w:numPr>
        <w:spacing w:before="60" w:after="60"/>
      </w:pPr>
      <w:r>
        <w:t>Kontotypen: Konten in einem beliebigen Organisationsverzeichnis (Multitenant)</w:t>
      </w:r>
    </w:p>
    <w:p w14:paraId="3041074C" w14:textId="77777777" w:rsidR="00831373" w:rsidRDefault="00831373"/>
    <w:p w14:paraId="49C1C5E7" w14:textId="77777777" w:rsidR="00831373" w:rsidRDefault="00831373">
      <w:pPr>
        <w:pBdr>
          <w:bottom w:val="single" w:sz="4" w:space="1" w:color="2E75B6"/>
        </w:pBdr>
        <w:spacing w:before="100" w:after="100"/>
      </w:pPr>
    </w:p>
    <w:p w14:paraId="29D1F9D9" w14:textId="77777777" w:rsidR="00831373" w:rsidRDefault="00831373"/>
    <w:p w14:paraId="776AC5E2" w14:textId="77777777" w:rsidR="00831373" w:rsidRDefault="00000000">
      <w:pPr>
        <w:spacing w:before="120" w:after="80"/>
        <w:jc w:val="center"/>
      </w:pPr>
      <w:r>
        <w:rPr>
          <w:b/>
          <w:bCs/>
          <w:color w:val="1F3864"/>
          <w:sz w:val="24"/>
          <w:szCs w:val="24"/>
        </w:rPr>
        <w:t>Viel Erfolg beim ersten Sprint.</w:t>
      </w:r>
    </w:p>
    <w:p w14:paraId="563656F3" w14:textId="77777777" w:rsidR="00831373" w:rsidRDefault="00000000">
      <w:pPr>
        <w:spacing w:after="80"/>
        <w:jc w:val="center"/>
      </w:pPr>
      <w:r>
        <w:rPr>
          <w:i/>
          <w:iCs/>
          <w:color w:val="666666"/>
          <w:sz w:val="20"/>
          <w:szCs w:val="20"/>
        </w:rPr>
        <w:t>Bei Unklarheiten: immer das Konzeptdokument (INSIGHT_Konzept_v1.0.docx) konsultieren.</w:t>
      </w:r>
    </w:p>
    <w:sectPr w:rsidR="0083137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4F86" w14:textId="77777777" w:rsidR="00D96B77" w:rsidRDefault="00D96B77">
      <w:r>
        <w:separator/>
      </w:r>
    </w:p>
  </w:endnote>
  <w:endnote w:type="continuationSeparator" w:id="0">
    <w:p w14:paraId="076FF57E" w14:textId="77777777" w:rsidR="00D96B77" w:rsidRDefault="00D9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183A" w14:textId="77777777" w:rsidR="00831373" w:rsidRDefault="00000000">
    <w:pPr>
      <w:pBdr>
        <w:top w:val="single" w:sz="4" w:space="4" w:color="2E75B6"/>
      </w:pBdr>
      <w:tabs>
        <w:tab w:val="right" w:pos="9026"/>
      </w:tabs>
    </w:pPr>
    <w:r>
      <w:rPr>
        <w:color w:val="666666"/>
        <w:sz w:val="18"/>
        <w:szCs w:val="18"/>
      </w:rPr>
      <w:t>© 2026 Xinion IT GmbH – Alle Rechte vorbehalten</w:t>
    </w:r>
    <w:r>
      <w:rPr>
        <w:color w:val="666666"/>
        <w:sz w:val="18"/>
        <w:szCs w:val="18"/>
      </w:rPr>
      <w:tab/>
      <w:t xml:space="preserve">Seite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3D6918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8FB9" w14:textId="77777777" w:rsidR="00D96B77" w:rsidRDefault="00D96B77">
      <w:r>
        <w:separator/>
      </w:r>
    </w:p>
  </w:footnote>
  <w:footnote w:type="continuationSeparator" w:id="0">
    <w:p w14:paraId="018E302D" w14:textId="77777777" w:rsidR="00D96B77" w:rsidRDefault="00D96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FCD4" w14:textId="77777777" w:rsidR="00831373" w:rsidRDefault="00000000">
    <w:pPr>
      <w:pBdr>
        <w:bottom w:val="single" w:sz="4" w:space="4" w:color="2E75B6"/>
      </w:pBdr>
      <w:tabs>
        <w:tab w:val="right" w:pos="9026"/>
      </w:tabs>
    </w:pPr>
    <w:r>
      <w:rPr>
        <w:color w:val="666666"/>
        <w:sz w:val="18"/>
        <w:szCs w:val="18"/>
      </w:rPr>
      <w:t>Projekt INSIGHT – Claude Code Briefing</w:t>
    </w:r>
    <w:r>
      <w:rPr>
        <w:color w:val="666666"/>
        <w:sz w:val="18"/>
        <w:szCs w:val="18"/>
      </w:rPr>
      <w:tab/>
      <w:t>Vertraulich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1E47"/>
    <w:multiLevelType w:val="hybridMultilevel"/>
    <w:tmpl w:val="A4ECA464"/>
    <w:lvl w:ilvl="0" w:tplc="274AA920">
      <w:start w:val="1"/>
      <w:numFmt w:val="decimal"/>
      <w:lvlText w:val="%1."/>
      <w:lvlJc w:val="left"/>
      <w:pPr>
        <w:ind w:left="720" w:hanging="360"/>
      </w:pPr>
    </w:lvl>
    <w:lvl w:ilvl="1" w:tplc="B2DC1C46">
      <w:numFmt w:val="decimal"/>
      <w:lvlText w:val=""/>
      <w:lvlJc w:val="left"/>
    </w:lvl>
    <w:lvl w:ilvl="2" w:tplc="FC88B670">
      <w:numFmt w:val="decimal"/>
      <w:lvlText w:val=""/>
      <w:lvlJc w:val="left"/>
    </w:lvl>
    <w:lvl w:ilvl="3" w:tplc="7F984E16">
      <w:numFmt w:val="decimal"/>
      <w:lvlText w:val=""/>
      <w:lvlJc w:val="left"/>
    </w:lvl>
    <w:lvl w:ilvl="4" w:tplc="F85A219C">
      <w:numFmt w:val="decimal"/>
      <w:lvlText w:val=""/>
      <w:lvlJc w:val="left"/>
    </w:lvl>
    <w:lvl w:ilvl="5" w:tplc="A8E4A2AE">
      <w:numFmt w:val="decimal"/>
      <w:lvlText w:val=""/>
      <w:lvlJc w:val="left"/>
    </w:lvl>
    <w:lvl w:ilvl="6" w:tplc="6C1027FE">
      <w:numFmt w:val="decimal"/>
      <w:lvlText w:val=""/>
      <w:lvlJc w:val="left"/>
    </w:lvl>
    <w:lvl w:ilvl="7" w:tplc="C538AA00">
      <w:numFmt w:val="decimal"/>
      <w:lvlText w:val=""/>
      <w:lvlJc w:val="left"/>
    </w:lvl>
    <w:lvl w:ilvl="8" w:tplc="3BEE8DFE">
      <w:numFmt w:val="decimal"/>
      <w:lvlText w:val=""/>
      <w:lvlJc w:val="left"/>
    </w:lvl>
  </w:abstractNum>
  <w:abstractNum w:abstractNumId="1" w15:restartNumberingAfterBreak="0">
    <w:nsid w:val="3E3B262C"/>
    <w:multiLevelType w:val="hybridMultilevel"/>
    <w:tmpl w:val="2EFAAE96"/>
    <w:lvl w:ilvl="0" w:tplc="64603188">
      <w:start w:val="1"/>
      <w:numFmt w:val="bullet"/>
      <w:lvlText w:val="●"/>
      <w:lvlJc w:val="left"/>
      <w:pPr>
        <w:ind w:left="720" w:hanging="360"/>
      </w:pPr>
    </w:lvl>
    <w:lvl w:ilvl="1" w:tplc="B4C0C568">
      <w:start w:val="1"/>
      <w:numFmt w:val="bullet"/>
      <w:lvlText w:val="○"/>
      <w:lvlJc w:val="left"/>
      <w:pPr>
        <w:ind w:left="1440" w:hanging="360"/>
      </w:pPr>
    </w:lvl>
    <w:lvl w:ilvl="2" w:tplc="A06CBF48">
      <w:start w:val="1"/>
      <w:numFmt w:val="bullet"/>
      <w:lvlText w:val="■"/>
      <w:lvlJc w:val="left"/>
      <w:pPr>
        <w:ind w:left="2160" w:hanging="360"/>
      </w:pPr>
    </w:lvl>
    <w:lvl w:ilvl="3" w:tplc="B6162000">
      <w:start w:val="1"/>
      <w:numFmt w:val="bullet"/>
      <w:lvlText w:val="●"/>
      <w:lvlJc w:val="left"/>
      <w:pPr>
        <w:ind w:left="2880" w:hanging="360"/>
      </w:pPr>
    </w:lvl>
    <w:lvl w:ilvl="4" w:tplc="FB2A0940">
      <w:start w:val="1"/>
      <w:numFmt w:val="bullet"/>
      <w:lvlText w:val="○"/>
      <w:lvlJc w:val="left"/>
      <w:pPr>
        <w:ind w:left="3600" w:hanging="360"/>
      </w:pPr>
    </w:lvl>
    <w:lvl w:ilvl="5" w:tplc="5E6823EC">
      <w:start w:val="1"/>
      <w:numFmt w:val="bullet"/>
      <w:lvlText w:val="■"/>
      <w:lvlJc w:val="left"/>
      <w:pPr>
        <w:ind w:left="4320" w:hanging="360"/>
      </w:pPr>
    </w:lvl>
    <w:lvl w:ilvl="6" w:tplc="5816D55C">
      <w:start w:val="1"/>
      <w:numFmt w:val="bullet"/>
      <w:lvlText w:val="●"/>
      <w:lvlJc w:val="left"/>
      <w:pPr>
        <w:ind w:left="5040" w:hanging="360"/>
      </w:pPr>
    </w:lvl>
    <w:lvl w:ilvl="7" w:tplc="C214F978">
      <w:start w:val="1"/>
      <w:numFmt w:val="bullet"/>
      <w:lvlText w:val="●"/>
      <w:lvlJc w:val="left"/>
      <w:pPr>
        <w:ind w:left="5760" w:hanging="360"/>
      </w:pPr>
    </w:lvl>
    <w:lvl w:ilvl="8" w:tplc="022A7DB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FC72F13"/>
    <w:multiLevelType w:val="hybridMultilevel"/>
    <w:tmpl w:val="58CA9D40"/>
    <w:lvl w:ilvl="0" w:tplc="4A0C2E6E">
      <w:start w:val="1"/>
      <w:numFmt w:val="bullet"/>
      <w:lvlText w:val="□"/>
      <w:lvlJc w:val="left"/>
      <w:pPr>
        <w:ind w:left="720" w:hanging="360"/>
      </w:pPr>
    </w:lvl>
    <w:lvl w:ilvl="1" w:tplc="AFBA010E">
      <w:numFmt w:val="decimal"/>
      <w:lvlText w:val=""/>
      <w:lvlJc w:val="left"/>
    </w:lvl>
    <w:lvl w:ilvl="2" w:tplc="B186DF56">
      <w:numFmt w:val="decimal"/>
      <w:lvlText w:val=""/>
      <w:lvlJc w:val="left"/>
    </w:lvl>
    <w:lvl w:ilvl="3" w:tplc="6142AACA">
      <w:numFmt w:val="decimal"/>
      <w:lvlText w:val=""/>
      <w:lvlJc w:val="left"/>
    </w:lvl>
    <w:lvl w:ilvl="4" w:tplc="91DE81DE">
      <w:numFmt w:val="decimal"/>
      <w:lvlText w:val=""/>
      <w:lvlJc w:val="left"/>
    </w:lvl>
    <w:lvl w:ilvl="5" w:tplc="B680EC1C">
      <w:numFmt w:val="decimal"/>
      <w:lvlText w:val=""/>
      <w:lvlJc w:val="left"/>
    </w:lvl>
    <w:lvl w:ilvl="6" w:tplc="83A4A5C6">
      <w:numFmt w:val="decimal"/>
      <w:lvlText w:val=""/>
      <w:lvlJc w:val="left"/>
    </w:lvl>
    <w:lvl w:ilvl="7" w:tplc="42EE3240">
      <w:numFmt w:val="decimal"/>
      <w:lvlText w:val=""/>
      <w:lvlJc w:val="left"/>
    </w:lvl>
    <w:lvl w:ilvl="8" w:tplc="242E57B2">
      <w:numFmt w:val="decimal"/>
      <w:lvlText w:val=""/>
      <w:lvlJc w:val="left"/>
    </w:lvl>
  </w:abstractNum>
  <w:abstractNum w:abstractNumId="3" w15:restartNumberingAfterBreak="0">
    <w:nsid w:val="73B3722A"/>
    <w:multiLevelType w:val="hybridMultilevel"/>
    <w:tmpl w:val="EDC2B8DA"/>
    <w:lvl w:ilvl="0" w:tplc="3992FCC2">
      <w:start w:val="1"/>
      <w:numFmt w:val="bullet"/>
      <w:lvlText w:val="•"/>
      <w:lvlJc w:val="left"/>
      <w:pPr>
        <w:ind w:left="720" w:hanging="360"/>
      </w:pPr>
    </w:lvl>
    <w:lvl w:ilvl="1" w:tplc="667E52E0">
      <w:start w:val="1"/>
      <w:numFmt w:val="bullet"/>
      <w:lvlText w:val="◦"/>
      <w:lvlJc w:val="left"/>
      <w:pPr>
        <w:ind w:left="1080" w:hanging="360"/>
      </w:pPr>
    </w:lvl>
    <w:lvl w:ilvl="2" w:tplc="B2F26748">
      <w:numFmt w:val="decimal"/>
      <w:lvlText w:val=""/>
      <w:lvlJc w:val="left"/>
    </w:lvl>
    <w:lvl w:ilvl="3" w:tplc="CFCE970C">
      <w:numFmt w:val="decimal"/>
      <w:lvlText w:val=""/>
      <w:lvlJc w:val="left"/>
    </w:lvl>
    <w:lvl w:ilvl="4" w:tplc="48BE2572">
      <w:numFmt w:val="decimal"/>
      <w:lvlText w:val=""/>
      <w:lvlJc w:val="left"/>
    </w:lvl>
    <w:lvl w:ilvl="5" w:tplc="D800F27C">
      <w:numFmt w:val="decimal"/>
      <w:lvlText w:val=""/>
      <w:lvlJc w:val="left"/>
    </w:lvl>
    <w:lvl w:ilvl="6" w:tplc="3392E1D0">
      <w:numFmt w:val="decimal"/>
      <w:lvlText w:val=""/>
      <w:lvlJc w:val="left"/>
    </w:lvl>
    <w:lvl w:ilvl="7" w:tplc="813656CA">
      <w:numFmt w:val="decimal"/>
      <w:lvlText w:val=""/>
      <w:lvlJc w:val="left"/>
    </w:lvl>
    <w:lvl w:ilvl="8" w:tplc="1C90202E">
      <w:numFmt w:val="decimal"/>
      <w:lvlText w:val=""/>
      <w:lvlJc w:val="left"/>
    </w:lvl>
  </w:abstractNum>
  <w:num w:numId="1" w16cid:durableId="1023822304">
    <w:abstractNumId w:val="1"/>
    <w:lvlOverride w:ilvl="0">
      <w:startOverride w:val="1"/>
    </w:lvlOverride>
  </w:num>
  <w:num w:numId="2" w16cid:durableId="1944068244">
    <w:abstractNumId w:val="0"/>
    <w:lvlOverride w:ilvl="0">
      <w:startOverride w:val="1"/>
    </w:lvlOverride>
  </w:num>
  <w:num w:numId="3" w16cid:durableId="83772804">
    <w:abstractNumId w:val="2"/>
    <w:lvlOverride w:ilvl="0">
      <w:startOverride w:val="1"/>
    </w:lvlOverride>
  </w:num>
  <w:num w:numId="4" w16cid:durableId="137268384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73"/>
    <w:rsid w:val="003D6918"/>
    <w:rsid w:val="00831373"/>
    <w:rsid w:val="009D4963"/>
    <w:rsid w:val="00D9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30115D"/>
  <w15:docId w15:val="{738E634D-EE97-4E4C-9118-DD599456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400" w:after="160"/>
      <w:outlineLvl w:val="0"/>
    </w:pPr>
    <w:rPr>
      <w:b/>
      <w:bCs/>
      <w:color w:val="1F3864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80" w:after="120"/>
      <w:outlineLvl w:val="1"/>
    </w:pPr>
    <w:rPr>
      <w:b/>
      <w:bCs/>
      <w:color w:val="2E75B6"/>
      <w:sz w:val="26"/>
      <w:szCs w:val="26"/>
    </w:rPr>
  </w:style>
  <w:style w:type="paragraph" w:styleId="berschrift3">
    <w:name w:val="heading 3"/>
    <w:uiPriority w:val="9"/>
    <w:unhideWhenUsed/>
    <w:qFormat/>
    <w:pPr>
      <w:spacing w:before="200" w:after="80"/>
      <w:outlineLvl w:val="2"/>
    </w:pPr>
    <w:rPr>
      <w:b/>
      <w:bCs/>
      <w:color w:val="1F3864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1887</Words>
  <Characters>13448</Characters>
  <Application>Microsoft Office Word</Application>
  <DocSecurity>0</DocSecurity>
  <Lines>512</Lines>
  <Paragraphs>387</Paragraphs>
  <ScaleCrop>false</ScaleCrop>
  <Company/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Thomas Reitz</cp:lastModifiedBy>
  <cp:revision>2</cp:revision>
  <dcterms:created xsi:type="dcterms:W3CDTF">2026-03-12T13:05:00Z</dcterms:created>
  <dcterms:modified xsi:type="dcterms:W3CDTF">2026-03-12T13:05:00Z</dcterms:modified>
</cp:coreProperties>
</file>